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51965" w14:textId="7C1E6893" w:rsidR="00E23110" w:rsidRPr="00850102" w:rsidRDefault="00E23110" w:rsidP="00E23110">
      <w:pPr>
        <w:pStyle w:val="a4"/>
        <w:rPr>
          <w:rFonts w:cs="Arial"/>
          <w:bCs/>
          <w:sz w:val="22"/>
          <w:lang w:val="en-GB"/>
        </w:rPr>
      </w:pPr>
      <w:bookmarkStart w:id="0" w:name="OLE_LINK2"/>
      <w:r w:rsidRPr="00850102">
        <w:rPr>
          <w:rFonts w:cs="Arial"/>
          <w:bCs/>
          <w:sz w:val="22"/>
          <w:lang w:val="en-GB"/>
        </w:rPr>
        <w:t>3GPP TSG RAN WG1 #98</w:t>
      </w:r>
      <w:r w:rsidRPr="00850102">
        <w:rPr>
          <w:rFonts w:cs="Arial"/>
          <w:bCs/>
          <w:sz w:val="22"/>
          <w:lang w:val="en-GB"/>
        </w:rPr>
        <w:tab/>
      </w:r>
      <w:r w:rsidRPr="00850102">
        <w:rPr>
          <w:rFonts w:cs="Arial"/>
          <w:bCs/>
          <w:sz w:val="22"/>
          <w:lang w:val="en-GB"/>
        </w:rPr>
        <w:tab/>
        <w:t>R1-19</w:t>
      </w:r>
      <w:r w:rsidR="00444ED0">
        <w:rPr>
          <w:rFonts w:cs="Arial"/>
          <w:bCs/>
          <w:sz w:val="22"/>
          <w:lang w:val="en-GB"/>
        </w:rPr>
        <w:t>08135</w:t>
      </w:r>
    </w:p>
    <w:p w14:paraId="47FC2084" w14:textId="77777777" w:rsidR="00E23110" w:rsidRPr="00850102" w:rsidRDefault="00E23110" w:rsidP="00E23110">
      <w:pPr>
        <w:pStyle w:val="a4"/>
        <w:rPr>
          <w:rFonts w:cs="Arial"/>
          <w:bCs/>
          <w:sz w:val="22"/>
          <w:lang w:val="en-GB"/>
        </w:rPr>
      </w:pPr>
      <w:r w:rsidRPr="00850102">
        <w:rPr>
          <w:rFonts w:cs="Arial"/>
          <w:bCs/>
          <w:sz w:val="22"/>
          <w:lang w:val="en-GB"/>
        </w:rPr>
        <w:t>Prague, CZ, August 26</w:t>
      </w:r>
      <w:r w:rsidRPr="00850102">
        <w:rPr>
          <w:rFonts w:cs="Arial"/>
          <w:bCs/>
          <w:sz w:val="22"/>
          <w:vertAlign w:val="superscript"/>
          <w:lang w:val="en-GB"/>
        </w:rPr>
        <w:t>th</w:t>
      </w:r>
      <w:r w:rsidRPr="00850102">
        <w:rPr>
          <w:rFonts w:cs="Arial"/>
          <w:bCs/>
          <w:sz w:val="22"/>
          <w:lang w:val="en-GB"/>
        </w:rPr>
        <w:t xml:space="preserve"> – 30</w:t>
      </w:r>
      <w:r w:rsidRPr="00850102">
        <w:rPr>
          <w:rFonts w:cs="Arial"/>
          <w:bCs/>
          <w:sz w:val="22"/>
          <w:vertAlign w:val="superscript"/>
          <w:lang w:val="en-GB"/>
        </w:rPr>
        <w:t>th</w:t>
      </w:r>
      <w:r w:rsidRPr="00850102">
        <w:rPr>
          <w:rFonts w:cs="Arial"/>
          <w:bCs/>
          <w:sz w:val="22"/>
          <w:lang w:val="en-GB"/>
        </w:rPr>
        <w:t>, 2019</w:t>
      </w:r>
    </w:p>
    <w:p w14:paraId="0005F96B" w14:textId="77777777" w:rsidR="00EC289F" w:rsidRPr="004C1000" w:rsidRDefault="00EC289F" w:rsidP="00EC289F">
      <w:pPr>
        <w:pStyle w:val="a4"/>
        <w:rPr>
          <w:rFonts w:eastAsia="宋体" w:cs="Arial"/>
          <w:bCs/>
          <w:sz w:val="22"/>
          <w:szCs w:val="22"/>
          <w:lang w:val="en-GB" w:eastAsia="zh-CN"/>
        </w:rPr>
      </w:pPr>
    </w:p>
    <w:bookmarkEnd w:id="0"/>
    <w:p w14:paraId="003E2B35"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6C0C3F9C" w14:textId="77777777"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5961F9">
        <w:rPr>
          <w:rFonts w:eastAsia="MS Gothic"/>
          <w:sz w:val="22"/>
          <w:szCs w:val="22"/>
        </w:rPr>
        <w:t>Discussion on 2-step RACH</w:t>
      </w:r>
      <w:r w:rsidR="00744898">
        <w:rPr>
          <w:rFonts w:eastAsia="MS Gothic"/>
          <w:sz w:val="22"/>
          <w:szCs w:val="22"/>
        </w:rPr>
        <w:t xml:space="preserve"> procedure</w:t>
      </w:r>
    </w:p>
    <w:p w14:paraId="2CF123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D66FB2">
        <w:rPr>
          <w:rFonts w:eastAsia="MS Gothic"/>
          <w:sz w:val="22"/>
          <w:szCs w:val="22"/>
        </w:rPr>
        <w:t>1.2</w:t>
      </w:r>
    </w:p>
    <w:p w14:paraId="39E6E747"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6A435A9E"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4F858B5" w14:textId="001CC71A" w:rsidR="00196B6B" w:rsidRDefault="000206A2" w:rsidP="004B3F04">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 xml:space="preserve">In </w:t>
      </w:r>
      <w:r w:rsidR="005961F9">
        <w:rPr>
          <w:rFonts w:eastAsia="宋体"/>
          <w:szCs w:val="22"/>
          <w:lang w:eastAsia="zh-CN"/>
        </w:rPr>
        <w:t>RAN</w:t>
      </w:r>
      <w:r w:rsidR="00B54635">
        <w:rPr>
          <w:rFonts w:eastAsia="宋体"/>
          <w:szCs w:val="22"/>
          <w:lang w:eastAsia="zh-CN"/>
        </w:rPr>
        <w:t>1 #9</w:t>
      </w:r>
      <w:r w:rsidR="00BE2193">
        <w:rPr>
          <w:rFonts w:eastAsia="宋体"/>
          <w:szCs w:val="22"/>
          <w:lang w:eastAsia="zh-CN"/>
        </w:rPr>
        <w:t>7</w:t>
      </w:r>
      <w:r w:rsidR="00A86679" w:rsidRPr="00126EC0">
        <w:rPr>
          <w:rFonts w:eastAsia="宋体"/>
          <w:szCs w:val="22"/>
          <w:lang w:eastAsia="zh-CN"/>
        </w:rPr>
        <w:t xml:space="preserve"> </w:t>
      </w:r>
      <w:r w:rsidR="00A20EC6" w:rsidRPr="00126EC0">
        <w:rPr>
          <w:rFonts w:eastAsia="宋体"/>
          <w:szCs w:val="22"/>
          <w:lang w:eastAsia="zh-CN"/>
        </w:rPr>
        <w:t>meeting</w:t>
      </w:r>
      <w:r w:rsidRPr="00126EC0">
        <w:rPr>
          <w:rFonts w:eastAsia="宋体"/>
          <w:szCs w:val="22"/>
          <w:lang w:eastAsia="zh-CN"/>
        </w:rPr>
        <w:t>,</w:t>
      </w:r>
      <w:r w:rsidR="005961F9">
        <w:rPr>
          <w:rFonts w:eastAsia="宋体"/>
          <w:szCs w:val="22"/>
          <w:lang w:eastAsia="zh-CN"/>
        </w:rPr>
        <w:t xml:space="preserve"> </w:t>
      </w:r>
      <w:r w:rsidR="00196B6B">
        <w:rPr>
          <w:rFonts w:eastAsia="宋体"/>
          <w:szCs w:val="22"/>
          <w:lang w:eastAsia="zh-CN"/>
        </w:rPr>
        <w:t>there were discussion regarding 2-step RACH procedure and following agreements were made [</w:t>
      </w:r>
      <w:r w:rsidR="00A2737B">
        <w:rPr>
          <w:rFonts w:eastAsia="宋体"/>
          <w:szCs w:val="22"/>
          <w:lang w:eastAsia="zh-CN"/>
        </w:rPr>
        <w:t>1</w:t>
      </w:r>
      <w:r w:rsidR="00196B6B">
        <w:rPr>
          <w:rFonts w:eastAsia="宋体"/>
          <w:szCs w:val="22"/>
          <w:lang w:eastAsia="zh-CN"/>
        </w:rPr>
        <w:t xml:space="preserve">]. In this contribution, we discuss and present our views on the related procedure of 2-step RACH, including </w:t>
      </w:r>
      <w:r w:rsidR="008C43A1">
        <w:rPr>
          <w:rFonts w:eastAsia="Yu Mincho"/>
          <w:szCs w:val="20"/>
        </w:rPr>
        <w:t>c</w:t>
      </w:r>
      <w:r w:rsidR="008C43A1" w:rsidRPr="004D4734">
        <w:rPr>
          <w:rFonts w:eastAsia="Yu Mincho"/>
          <w:szCs w:val="20"/>
        </w:rPr>
        <w:t>riterion of RACH type selection</w:t>
      </w:r>
      <w:r w:rsidR="00196B6B">
        <w:rPr>
          <w:rFonts w:eastAsia="宋体"/>
          <w:szCs w:val="22"/>
          <w:lang w:eastAsia="zh-CN"/>
        </w:rPr>
        <w:t xml:space="preserve">, power control for </w:t>
      </w:r>
      <w:proofErr w:type="spellStart"/>
      <w:r w:rsidR="00196B6B">
        <w:rPr>
          <w:rFonts w:eastAsia="宋体"/>
          <w:szCs w:val="22"/>
          <w:lang w:eastAsia="zh-CN"/>
        </w:rPr>
        <w:t>msgA</w:t>
      </w:r>
      <w:proofErr w:type="spellEnd"/>
      <w:r w:rsidR="008C43A1">
        <w:rPr>
          <w:rFonts w:eastAsia="宋体"/>
          <w:szCs w:val="22"/>
          <w:lang w:eastAsia="zh-CN"/>
        </w:rPr>
        <w:t xml:space="preserve">, </w:t>
      </w:r>
      <w:proofErr w:type="spellStart"/>
      <w:r w:rsidR="008C43A1">
        <w:rPr>
          <w:szCs w:val="20"/>
        </w:rPr>
        <w:t>msgB</w:t>
      </w:r>
      <w:proofErr w:type="spellEnd"/>
      <w:r w:rsidR="008C43A1">
        <w:rPr>
          <w:szCs w:val="20"/>
        </w:rPr>
        <w:t xml:space="preserve"> structure and response window and triggering of 2-step RACH</w:t>
      </w:r>
      <w:r w:rsidR="00196B6B">
        <w:rPr>
          <w:rFonts w:eastAsia="宋体"/>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6004D" w:rsidRPr="00361B64" w14:paraId="7E185C3D" w14:textId="77777777" w:rsidTr="0007566D">
        <w:tc>
          <w:tcPr>
            <w:tcW w:w="9060" w:type="dxa"/>
            <w:shd w:val="clear" w:color="auto" w:fill="auto"/>
          </w:tcPr>
          <w:p w14:paraId="7DD36D4F" w14:textId="77777777" w:rsidR="00A02E77" w:rsidRPr="005F2C85" w:rsidRDefault="00A02E77" w:rsidP="00A02E77">
            <w:pPr>
              <w:snapToGrid w:val="0"/>
              <w:spacing w:line="276" w:lineRule="auto"/>
            </w:pPr>
            <w:r w:rsidRPr="005F2C85">
              <w:rPr>
                <w:highlight w:val="green"/>
              </w:rPr>
              <w:t>Agreements</w:t>
            </w:r>
            <w:r w:rsidRPr="005F2C85">
              <w:t>:</w:t>
            </w:r>
          </w:p>
          <w:p w14:paraId="33157419" w14:textId="77777777" w:rsidR="00A02E77" w:rsidRPr="005F2C85" w:rsidRDefault="00A02E77" w:rsidP="00D0069B">
            <w:pPr>
              <w:numPr>
                <w:ilvl w:val="0"/>
                <w:numId w:val="24"/>
              </w:numPr>
              <w:snapToGrid w:val="0"/>
              <w:spacing w:line="276" w:lineRule="auto"/>
            </w:pPr>
            <w:r w:rsidRPr="005F2C85">
              <w:t xml:space="preserve">The proposals in 5.2.6 of </w:t>
            </w:r>
            <w:r w:rsidRPr="00DF6695">
              <w:t>R1-1907900</w:t>
            </w:r>
            <w:r w:rsidRPr="005F2C85">
              <w:t xml:space="preserve"> i</w:t>
            </w:r>
            <w:bookmarkStart w:id="7" w:name="_GoBack"/>
            <w:bookmarkEnd w:id="7"/>
            <w:r w:rsidRPr="005F2C85">
              <w:t>s agreed</w:t>
            </w:r>
          </w:p>
          <w:p w14:paraId="5913BB6C" w14:textId="77777777" w:rsidR="00A02E77" w:rsidRPr="005750D4" w:rsidRDefault="00A02E77" w:rsidP="00A02E77">
            <w:pPr>
              <w:snapToGrid w:val="0"/>
              <w:spacing w:line="276" w:lineRule="auto"/>
            </w:pPr>
            <w:r>
              <w:rPr>
                <w:rFonts w:hint="eastAsia"/>
              </w:rPr>
              <w:t>[</w:t>
            </w:r>
            <w:r>
              <w:t xml:space="preserve">Copied as below, also captured in the approved LS to RAN2 </w:t>
            </w:r>
            <w:r w:rsidRPr="0035697C">
              <w:rPr>
                <w:highlight w:val="green"/>
              </w:rPr>
              <w:t>R1-1907948</w:t>
            </w:r>
            <w:r>
              <w:t>]</w:t>
            </w:r>
          </w:p>
          <w:p w14:paraId="6509FDFE" w14:textId="77777777" w:rsidR="00A02E77" w:rsidRPr="005750D4" w:rsidRDefault="00A02E77" w:rsidP="00A02E77">
            <w:pPr>
              <w:spacing w:after="160" w:line="259" w:lineRule="auto"/>
              <w:rPr>
                <w:rFonts w:eastAsiaTheme="minorEastAsia"/>
              </w:rPr>
            </w:pPr>
            <w:bookmarkStart w:id="8" w:name="_Hlk8932679"/>
            <w:bookmarkStart w:id="9" w:name="_Hlk8917225"/>
            <w:r w:rsidRPr="005750D4">
              <w:rPr>
                <w:rFonts w:eastAsiaTheme="minorHAnsi"/>
              </w:rPr>
              <w:t xml:space="preserve">During </w:t>
            </w:r>
            <w:proofErr w:type="spellStart"/>
            <w:r w:rsidRPr="005750D4">
              <w:rPr>
                <w:rFonts w:eastAsiaTheme="minorHAnsi"/>
              </w:rPr>
              <w:t>MsgA</w:t>
            </w:r>
            <w:proofErr w:type="spellEnd"/>
            <w:r w:rsidRPr="005750D4">
              <w:rPr>
                <w:rFonts w:eastAsiaTheme="minorHAnsi"/>
              </w:rPr>
              <w:t xml:space="preserve"> PUSCH retransmissions, the </w:t>
            </w:r>
            <w:proofErr w:type="spellStart"/>
            <w:r w:rsidRPr="005750D4">
              <w:rPr>
                <w:rFonts w:eastAsiaTheme="minorHAnsi"/>
              </w:rPr>
              <w:t>MsgA</w:t>
            </w:r>
            <w:proofErr w:type="spellEnd"/>
            <w:r w:rsidRPr="005750D4">
              <w:rPr>
                <w:rFonts w:eastAsiaTheme="minorHAnsi"/>
              </w:rPr>
              <w:t xml:space="preserve"> PUSCH </w:t>
            </w:r>
            <w:proofErr w:type="spellStart"/>
            <w:r w:rsidRPr="005750D4">
              <w:rPr>
                <w:rFonts w:eastAsiaTheme="minorHAnsi"/>
              </w:rPr>
              <w:t>Tx</w:t>
            </w:r>
            <w:proofErr w:type="spellEnd"/>
            <w:r w:rsidRPr="005750D4">
              <w:rPr>
                <w:rFonts w:eastAsiaTheme="minorHAnsi"/>
              </w:rPr>
              <w:t xml:space="preserve"> power in transmission instance </w:t>
            </w:r>
            <m:oMath>
              <m:r>
                <w:rPr>
                  <w:rFonts w:ascii="Cambria Math" w:eastAsiaTheme="minorHAnsi" w:hAnsi="Cambria Math"/>
                </w:rPr>
                <m:t>i</m:t>
              </m:r>
            </m:oMath>
            <w:r w:rsidRPr="005750D4">
              <w:rPr>
                <w:rFonts w:eastAsiaTheme="minorEastAsia"/>
              </w:rPr>
              <w:t xml:space="preserve"> is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i/>
                    </w:rPr>
                  </m:ctrlPr>
                </m:dPr>
                <m:e>
                  <m:r>
                    <w:rPr>
                      <w:rFonts w:ascii="Cambria Math" w:eastAsiaTheme="minorEastAsia" w:hAnsi="Cambria Math"/>
                    </w:rPr>
                    <m:t>i</m:t>
                  </m:r>
                </m:e>
              </m:d>
            </m:oMath>
            <w:r w:rsidRPr="005750D4">
              <w:rPr>
                <w:rFonts w:eastAsiaTheme="minorEastAsia"/>
              </w:rPr>
              <w:t>, where</w:t>
            </w:r>
          </w:p>
          <w:p w14:paraId="4B61D85B" w14:textId="77777777" w:rsidR="00A02E77" w:rsidRPr="005750D4" w:rsidRDefault="00A46BE7" w:rsidP="00A02E77">
            <w:pPr>
              <w:spacing w:after="160" w:line="259" w:lineRule="auto"/>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=max</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,[MsgA]preambleReceivedTargetPower+</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i/>
                              </w:rPr>
                            </m:ctrlPr>
                          </m:dPr>
                          <m:e>
                            <m:r>
                              <w:rPr>
                                <w:rFonts w:ascii="Cambria Math" w:eastAsiaTheme="minorEastAsia" w:hAnsi="Cambria Math"/>
                              </w:rPr>
                              <m:t>i</m:t>
                            </m:r>
                          </m:e>
                        </m:d>
                      </m:e>
                    </m:d>
                    <m:r>
                      <w:rPr>
                        <w:rFonts w:ascii="Cambria Math" w:eastAsiaTheme="minorEastAsia" w:hAnsi="Cambria Math"/>
                      </w:rPr>
                      <m:t>+αPL(i)+</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e>
                </m:d>
              </m:oMath>
            </m:oMathPara>
          </w:p>
          <w:p w14:paraId="03B60828" w14:textId="77777777" w:rsidR="00A02E77" w:rsidRPr="005750D4" w:rsidRDefault="00A46BE7" w:rsidP="00D0069B">
            <w:pPr>
              <w:pStyle w:val="af1"/>
              <w:widowControl/>
              <w:numPr>
                <w:ilvl w:val="0"/>
                <w:numId w:val="23"/>
              </w:numPr>
              <w:spacing w:after="160" w:line="259" w:lineRule="auto"/>
              <w:ind w:firstLineChars="0"/>
              <w:contextualSpacing/>
              <w:rPr>
                <w:rFonts w:ascii="Times New Roman" w:eastAsiaTheme="minorHAnsi" w:hAnsi="Times New Roman"/>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oMath>
            <w:r w:rsidR="00A02E77" w:rsidRPr="005750D4">
              <w:rPr>
                <w:rFonts w:ascii="Times New Roman" w:eastAsiaTheme="minorHAnsi" w:hAnsi="Times New Roman"/>
                <w:color w:val="000000"/>
                <w:sz w:val="20"/>
                <w:szCs w:val="20"/>
              </w:rPr>
              <w:t xml:space="preserve"> is </w:t>
            </w:r>
            <w:r w:rsidR="00A02E77" w:rsidRPr="005750D4">
              <w:rPr>
                <w:rFonts w:ascii="Times New Roman" w:eastAsiaTheme="minorHAnsi" w:hAnsi="Times New Roman"/>
                <w:sz w:val="20"/>
                <w:szCs w:val="20"/>
              </w:rPr>
              <w:t xml:space="preserve">an offset relative to the preamble received target power that could be configured for 2-step </w:t>
            </w:r>
            <w:proofErr w:type="gramStart"/>
            <w:r w:rsidR="00A02E77" w:rsidRPr="005750D4">
              <w:rPr>
                <w:rFonts w:ascii="Times New Roman" w:eastAsiaTheme="minorHAnsi" w:hAnsi="Times New Roman"/>
                <w:sz w:val="20"/>
                <w:szCs w:val="20"/>
              </w:rPr>
              <w:t>RACH.</w:t>
            </w:r>
            <w:proofErr w:type="gramEnd"/>
            <w:r w:rsidR="00A02E77" w:rsidRPr="005750D4">
              <w:rPr>
                <w:rFonts w:ascii="Times New Roman" w:eastAsiaTheme="minorHAnsi" w:hAnsi="Times New Roman"/>
                <w:color w:val="000000"/>
                <w:kern w:val="24"/>
                <w:sz w:val="20"/>
                <w:szCs w:val="20"/>
              </w:rPr>
              <w:t xml:space="preserve"> </w:t>
            </w:r>
            <w:r w:rsidR="00A02E77" w:rsidRPr="005750D4">
              <w:rPr>
                <w:rFonts w:ascii="Times New Roman" w:eastAsiaTheme="minorHAnsi" w:hAnsi="Times New Roman"/>
                <w:sz w:val="20"/>
                <w:szCs w:val="20"/>
              </w:rPr>
              <w:t>If the offset parameter is absent, the parameter delta_preamble_msg3 of 4-step RACH is used.</w:t>
            </w:r>
          </w:p>
          <w:p w14:paraId="7963ABFD" w14:textId="77777777" w:rsidR="00A02E77" w:rsidRPr="005750D4" w:rsidRDefault="00A02E77" w:rsidP="00D0069B">
            <w:pPr>
              <w:pStyle w:val="af1"/>
              <w:widowControl/>
              <w:numPr>
                <w:ilvl w:val="0"/>
                <w:numId w:val="23"/>
              </w:numPr>
              <w:spacing w:after="160" w:line="259" w:lineRule="auto"/>
              <w:ind w:firstLineChars="0"/>
              <w:contextualSpacing/>
              <w:rPr>
                <w:rFonts w:ascii="Times New Roman" w:eastAsiaTheme="minorHAnsi" w:hAnsi="Times New Roman"/>
                <w:sz w:val="20"/>
                <w:szCs w:val="20"/>
              </w:rPr>
            </w:pPr>
            <w:r w:rsidRPr="005750D4">
              <w:rPr>
                <w:rFonts w:ascii="Times New Roman" w:eastAsiaTheme="minorHAnsi" w:hAnsi="Times New Roman"/>
                <w:sz w:val="20"/>
                <w:szCs w:val="20"/>
                <w:highlight w:val="darkYellow"/>
              </w:rPr>
              <w:t>[Working Assumption]</w:t>
            </w:r>
            <w:r w:rsidRPr="005750D4">
              <w:rPr>
                <w:rFonts w:ascii="Times New Roman" w:eastAsiaTheme="minorHAnsi" w:hAnsi="Times New Roman"/>
                <w:sz w:val="20"/>
                <w:szCs w:val="20"/>
              </w:rPr>
              <w:t xml:space="preserve"> The power component from the transport format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xml:space="preserve"> is determined based on the same mechanism and the same parameter </w:t>
            </w:r>
            <w:proofErr w:type="spellStart"/>
            <w:r w:rsidRPr="005750D4">
              <w:rPr>
                <w:rFonts w:ascii="Times New Roman" w:eastAsiaTheme="minorHAnsi" w:hAnsi="Times New Roman"/>
                <w:sz w:val="20"/>
                <w:szCs w:val="20"/>
              </w:rPr>
              <w:t>deltaMCS</w:t>
            </w:r>
            <w:proofErr w:type="spellEnd"/>
            <w:r w:rsidRPr="005750D4">
              <w:rPr>
                <w:rFonts w:ascii="Times New Roman" w:eastAsiaTheme="minorHAnsi" w:hAnsi="Times New Roman"/>
                <w:sz w:val="20"/>
                <w:szCs w:val="20"/>
              </w:rPr>
              <w:t xml:space="preserve"> of Rel-15 Msg3 for the current transmission instance.</w:t>
            </w:r>
          </w:p>
          <w:p w14:paraId="7FC9F15B" w14:textId="77777777" w:rsidR="00A02E77" w:rsidRPr="005750D4" w:rsidRDefault="00A02E77" w:rsidP="00D0069B">
            <w:pPr>
              <w:pStyle w:val="af1"/>
              <w:widowControl/>
              <w:numPr>
                <w:ilvl w:val="0"/>
                <w:numId w:val="23"/>
              </w:numPr>
              <w:spacing w:after="160" w:line="259" w:lineRule="auto"/>
              <w:ind w:firstLine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 xml:space="preserve">The power component from </w:t>
            </w:r>
            <w:proofErr w:type="spellStart"/>
            <w:r w:rsidRPr="005750D4">
              <w:rPr>
                <w:rFonts w:ascii="Times New Roman" w:eastAsiaTheme="minorHAnsi" w:hAnsi="Times New Roman"/>
                <w:sz w:val="20"/>
                <w:szCs w:val="20"/>
              </w:rPr>
              <w:t>pathloss</w:t>
            </w:r>
            <w:proofErr w:type="spellEnd"/>
            <w:r w:rsidRPr="005750D4">
              <w:rPr>
                <w:rFonts w:ascii="Times New Roman" w:eastAsiaTheme="minorHAnsi" w:hAnsi="Times New Roman"/>
                <w:sz w:val="20"/>
                <w:szCs w:val="20"/>
              </w:rPr>
              <w:t xml:space="preserve"> compensation, </w:t>
            </w:r>
            <m:oMath>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is determined by an alpha parameter, which is UE specific that is configured for 2-step separate from that of 4-step RACH. If the 2-step RACH alpha parameter is absent, the parameter msg3-alpha of 4-step RACH is used.</w:t>
            </w:r>
          </w:p>
          <w:p w14:paraId="013D385B" w14:textId="77777777" w:rsidR="00A02E77" w:rsidRPr="005750D4" w:rsidRDefault="00A02E77" w:rsidP="00D0069B">
            <w:pPr>
              <w:pStyle w:val="af1"/>
              <w:widowControl/>
              <w:numPr>
                <w:ilvl w:val="1"/>
                <w:numId w:val="23"/>
              </w:numPr>
              <w:spacing w:after="160" w:line="259" w:lineRule="auto"/>
              <w:ind w:firstLine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 xml:space="preserve">FFS: cell-specific </w:t>
            </w:r>
            <w:proofErr w:type="spellStart"/>
            <w:r w:rsidRPr="005750D4">
              <w:rPr>
                <w:rFonts w:ascii="Times New Roman" w:eastAsiaTheme="minorHAnsi" w:hAnsi="Times New Roman"/>
                <w:sz w:val="20"/>
                <w:szCs w:val="20"/>
              </w:rPr>
              <w:t>MsgA</w:t>
            </w:r>
            <w:proofErr w:type="spellEnd"/>
            <w:r w:rsidRPr="005750D4">
              <w:rPr>
                <w:rFonts w:ascii="Times New Roman" w:eastAsiaTheme="minorHAnsi" w:hAnsi="Times New Roman"/>
                <w:sz w:val="20"/>
                <w:szCs w:val="20"/>
              </w:rPr>
              <w:t xml:space="preserve"> PUSCH alpha.</w:t>
            </w:r>
          </w:p>
          <w:p w14:paraId="24A7BE1F" w14:textId="77777777" w:rsidR="00A02E77" w:rsidRPr="005750D4" w:rsidRDefault="00A02E77" w:rsidP="00D0069B">
            <w:pPr>
              <w:pStyle w:val="af1"/>
              <w:widowControl/>
              <w:numPr>
                <w:ilvl w:val="0"/>
                <w:numId w:val="23"/>
              </w:numPr>
              <w:spacing w:after="160" w:line="259" w:lineRule="auto"/>
              <w:ind w:firstLineChars="0"/>
              <w:contextualSpacing/>
              <w:rPr>
                <w:rFonts w:ascii="Times New Roman" w:eastAsiaTheme="minorHAnsi" w:hAnsi="Times New Roman"/>
                <w:sz w:val="20"/>
                <w:szCs w:val="20"/>
              </w:rPr>
            </w:pPr>
            <w:r w:rsidRPr="005750D4">
              <w:rPr>
                <w:rFonts w:ascii="Times New Roman" w:eastAsiaTheme="minorHAnsi" w:hAnsi="Times New Roman"/>
                <w:sz w:val="20"/>
                <w:szCs w:val="20"/>
              </w:rPr>
              <w:t xml:space="preserve">For the downlink </w:t>
            </w:r>
            <w:proofErr w:type="spellStart"/>
            <w:r w:rsidRPr="005750D4">
              <w:rPr>
                <w:rFonts w:ascii="Times New Roman" w:eastAsiaTheme="minorHAnsi" w:hAnsi="Times New Roman"/>
                <w:sz w:val="20"/>
                <w:szCs w:val="20"/>
              </w:rPr>
              <w:t>pathloss</w:t>
            </w:r>
            <w:proofErr w:type="spellEnd"/>
            <w:r w:rsidRPr="005750D4">
              <w:rPr>
                <w:rFonts w:ascii="Times New Roman" w:eastAsiaTheme="minorHAnsi" w:hAnsi="Times New Roman"/>
                <w:sz w:val="20"/>
                <w:szCs w:val="20"/>
              </w:rPr>
              <w:t xml:space="preserve"> estimate for </w:t>
            </w:r>
            <w:proofErr w:type="spellStart"/>
            <w:r w:rsidRPr="005750D4">
              <w:rPr>
                <w:rFonts w:ascii="Times New Roman" w:eastAsiaTheme="minorHAnsi" w:hAnsi="Times New Roman"/>
                <w:sz w:val="20"/>
                <w:szCs w:val="20"/>
              </w:rPr>
              <w:t>MsgA</w:t>
            </w:r>
            <w:proofErr w:type="spellEnd"/>
            <w:r w:rsidRPr="005750D4">
              <w:rPr>
                <w:rFonts w:ascii="Times New Roman" w:eastAsiaTheme="minorHAnsi" w:hAnsi="Times New Roman"/>
                <w:sz w:val="20"/>
                <w:szCs w:val="20"/>
              </w:rPr>
              <w:t xml:space="preserve"> PUSCH power control, the UE uses the same RS resource index as that used for the corresponding </w:t>
            </w:r>
            <w:proofErr w:type="spellStart"/>
            <w:r w:rsidRPr="005750D4">
              <w:rPr>
                <w:rFonts w:ascii="Times New Roman" w:eastAsiaTheme="minorHAnsi" w:hAnsi="Times New Roman"/>
                <w:sz w:val="20"/>
                <w:szCs w:val="20"/>
              </w:rPr>
              <w:t>MsgA</w:t>
            </w:r>
            <w:proofErr w:type="spellEnd"/>
            <w:r w:rsidRPr="005750D4">
              <w:rPr>
                <w:rFonts w:ascii="Times New Roman" w:eastAsiaTheme="minorHAnsi" w:hAnsi="Times New Roman"/>
                <w:sz w:val="20"/>
                <w:szCs w:val="20"/>
              </w:rPr>
              <w:t xml:space="preserve"> PRACH</w:t>
            </w:r>
          </w:p>
          <w:p w14:paraId="5235748B" w14:textId="77777777" w:rsidR="00A02E77" w:rsidRPr="007D2B40" w:rsidRDefault="00A02E77" w:rsidP="00D0069B">
            <w:pPr>
              <w:pStyle w:val="af1"/>
              <w:widowControl/>
              <w:numPr>
                <w:ilvl w:val="0"/>
                <w:numId w:val="23"/>
              </w:numPr>
              <w:spacing w:after="160" w:line="259" w:lineRule="auto"/>
              <w:ind w:firstLine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The power ramping component is given by;</w:t>
            </w:r>
          </w:p>
          <w:p w14:paraId="67C4D033" w14:textId="77777777" w:rsidR="00A02E77" w:rsidRPr="007D2B40" w:rsidRDefault="00A46BE7" w:rsidP="00A02E77">
            <w:pPr>
              <w:pStyle w:val="af1"/>
              <w:spacing w:after="160" w:line="259" w:lineRule="auto"/>
              <w:ind w:left="800" w:firstLine="400"/>
              <w:rPr>
                <w:rFonts w:ascii="Times New Roman" w:eastAsiaTheme="minorHAnsi" w:hAnsi="Times New Roman"/>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m:t>
                    </m:r>
                  </m:sub>
                </m:sSub>
                <m:r>
                  <w:rPr>
                    <w:rFonts w:ascii="Cambria Math" w:eastAsiaTheme="minorEastAsia" w:hAnsi="Cambria Math"/>
                    <w:sz w:val="20"/>
                    <w:szCs w:val="20"/>
                  </w:rPr>
                  <m:t>(i)=min</m:t>
                </m:r>
                <m:d>
                  <m:dPr>
                    <m:begChr m:val="["/>
                    <m:endChr m:val="]"/>
                    <m:ctrlPr>
                      <w:rPr>
                        <w:rFonts w:ascii="Cambria Math" w:eastAsiaTheme="minorEastAsia" w:hAnsi="Cambria Math"/>
                        <w:i/>
                        <w:sz w:val="20"/>
                        <w:szCs w:val="20"/>
                      </w:rPr>
                    </m:ctrlPr>
                  </m:dPr>
                  <m:e>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max</m:t>
                        </m:r>
                        <m:d>
                          <m:dPr>
                            <m:ctrlPr>
                              <w:rPr>
                                <w:rFonts w:ascii="Cambria Math" w:eastAsiaTheme="minorEastAsia" w:hAnsi="Cambria Math"/>
                                <w:i/>
                                <w:sz w:val="20"/>
                                <w:szCs w:val="20"/>
                              </w:rPr>
                            </m:ctrlPr>
                          </m:dPr>
                          <m:e>
                            <m:r>
                              <w:rPr>
                                <w:rFonts w:ascii="Cambria Math" w:eastAsiaTheme="minorEastAsia" w:hAnsi="Cambria Math"/>
                                <w:sz w:val="20"/>
                                <w:szCs w:val="20"/>
                              </w:rPr>
                              <m:t>0,</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CMAX</m:t>
                                </m:r>
                              </m:sub>
                            </m:sSub>
                            <m:r>
                              <w:rPr>
                                <w:rFonts w:ascii="Cambria Math" w:eastAsiaTheme="minorEastAsia" w:hAnsi="Cambria Math"/>
                                <w:sz w:val="20"/>
                                <w:szCs w:val="20"/>
                              </w:rPr>
                              <m:t>-</m:t>
                            </m:r>
                            <m:d>
                              <m:dPr>
                                <m:ctrlPr>
                                  <w:rPr>
                                    <w:rFonts w:ascii="Cambria Math" w:eastAsiaTheme="minorEastAsia" w:hAnsi="Cambria Math"/>
                                    <w:i/>
                                    <w:sz w:val="20"/>
                                    <w:szCs w:val="20"/>
                                  </w:rPr>
                                </m:ctrlPr>
                              </m:dPr>
                              <m:e>
                                <m:m>
                                  <m:mPr>
                                    <m:mcs>
                                      <m:mc>
                                        <m:mcPr>
                                          <m:count m:val="1"/>
                                          <m:mcJc m:val="center"/>
                                        </m:mcPr>
                                      </m:mc>
                                    </m:mcs>
                                    <m:ctrlPr>
                                      <w:rPr>
                                        <w:rFonts w:ascii="Cambria Math" w:eastAsiaTheme="minorEastAsia" w:hAnsi="Cambria Math"/>
                                        <w:i/>
                                        <w:sz w:val="20"/>
                                        <w:szCs w:val="20"/>
                                      </w:rPr>
                                    </m:ctrlPr>
                                  </m:mPr>
                                  <m:mr>
                                    <m:e>
                                      <m:r>
                                        <w:rPr>
                                          <w:rFonts w:ascii="Cambria Math" w:eastAsiaTheme="minorEastAsia" w:hAnsi="Cambria Math"/>
                                          <w:sz w:val="20"/>
                                          <w:szCs w:val="20"/>
                                        </w:rPr>
                                        <m:t>10</m:t>
                                      </m:r>
                                      <m:sSub>
                                        <m:sSubPr>
                                          <m:ctrlPr>
                                            <w:rPr>
                                              <w:rFonts w:ascii="Cambria Math" w:eastAsiaTheme="minorEastAsia" w:hAnsi="Cambria Math"/>
                                              <w:i/>
                                              <w:sz w:val="20"/>
                                              <w:szCs w:val="20"/>
                                            </w:rPr>
                                          </m:ctrlPr>
                                        </m:sSubPr>
                                        <m:e>
                                          <m:r>
                                            <w:rPr>
                                              <w:rFonts w:ascii="Cambria Math" w:eastAsiaTheme="minorEastAsia" w:hAnsi="Cambria Math"/>
                                              <w:sz w:val="20"/>
                                              <w:szCs w:val="20"/>
                                            </w:rPr>
                                            <m:t>log</m:t>
                                          </m:r>
                                        </m:e>
                                        <m:sub>
                                          <m:r>
                                            <w:rPr>
                                              <w:rFonts w:ascii="Cambria Math" w:eastAsiaTheme="minorEastAsia" w:hAnsi="Cambria Math"/>
                                              <w:sz w:val="20"/>
                                              <w:szCs w:val="20"/>
                                            </w:rPr>
                                            <m:t>10</m:t>
                                          </m:r>
                                        </m:sub>
                                      </m:sSub>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sSubSup>
                                            <m:sSubSupPr>
                                              <m:ctrlPr>
                                                <w:rPr>
                                                  <w:rFonts w:ascii="Cambria Math" w:eastAsiaTheme="minorEastAsia" w:hAnsi="Cambria Math"/>
                                                  <w:i/>
                                                  <w:sz w:val="20"/>
                                                  <w:szCs w:val="20"/>
                                                </w:rPr>
                                              </m:ctrlPr>
                                            </m:sSubSupPr>
                                            <m:e>
                                              <m:r>
                                                <w:rPr>
                                                  <w:rFonts w:ascii="Cambria Math" w:eastAsiaTheme="minorEastAsia" w:hAnsi="Cambria Math"/>
                                                  <w:sz w:val="20"/>
                                                  <w:szCs w:val="20"/>
                                                </w:rPr>
                                                <m:t>M</m:t>
                                              </m:r>
                                            </m:e>
                                            <m:sub>
                                              <m:r>
                                                <w:rPr>
                                                  <w:rFonts w:ascii="Cambria Math" w:eastAsiaTheme="minorEastAsia" w:hAnsi="Cambria Math"/>
                                                  <w:sz w:val="20"/>
                                                  <w:szCs w:val="20"/>
                                                </w:rPr>
                                                <m:t>RB</m:t>
                                              </m:r>
                                            </m:sub>
                                            <m:sup>
                                              <m:r>
                                                <w:rPr>
                                                  <w:rFonts w:ascii="Cambria Math" w:eastAsiaTheme="minorEastAsia" w:hAnsi="Cambria Math"/>
                                                  <w:sz w:val="20"/>
                                                  <w:szCs w:val="20"/>
                                                </w:rPr>
                                                <m:t>PUSCH</m:t>
                                              </m:r>
                                            </m:sup>
                                          </m:sSubSup>
                                          <m:d>
                                            <m:dPr>
                                              <m:ctrlPr>
                                                <w:rPr>
                                                  <w:rFonts w:ascii="Cambria Math" w:eastAsiaTheme="minorEastAsia" w:hAnsi="Cambria Math"/>
                                                  <w:i/>
                                                  <w:sz w:val="20"/>
                                                  <w:szCs w:val="20"/>
                                                </w:rPr>
                                              </m:ctrlPr>
                                            </m:dPr>
                                            <m:e>
                                              <m:r>
                                                <w:rPr>
                                                  <w:rFonts w:ascii="Cambria Math" w:eastAsiaTheme="minorEastAsia" w:hAnsi="Cambria Math"/>
                                                  <w:sz w:val="20"/>
                                                  <w:szCs w:val="20"/>
                                                </w:rPr>
                                                <m:t>i</m:t>
                                              </m:r>
                                            </m:e>
                                          </m:d>
                                        </m:e>
                                      </m:d>
                                    </m:e>
                                  </m:mr>
                                  <m:mr>
                                    <m:e>
                                      <m:r>
                                        <w:rPr>
                                          <w:rFonts w:ascii="Cambria Math" w:eastAsiaTheme="minorEastAsia" w:hAnsi="Cambria Math"/>
                                          <w:sz w:val="20"/>
                                          <w:szCs w:val="20"/>
                                        </w:rPr>
                                        <m:t>+[MsgA]preambleReceivedTargetPower</m:t>
                                      </m:r>
                                    </m:e>
                                  </m:mr>
                                  <m:mr>
                                    <m:e>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e>
                                  </m:mr>
                                </m:m>
                              </m:e>
                            </m:d>
                          </m:e>
                        </m:d>
                      </m:e>
                    </m:d>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e>
                </m:d>
              </m:oMath>
            </m:oMathPara>
          </w:p>
          <w:p w14:paraId="047412A4" w14:textId="77777777" w:rsidR="00A02E77" w:rsidRPr="007D2B40" w:rsidRDefault="00A02E77" w:rsidP="00D0069B">
            <w:pPr>
              <w:pStyle w:val="af1"/>
              <w:widowControl/>
              <w:numPr>
                <w:ilvl w:val="1"/>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oMath>
            <w:r w:rsidRPr="007D2B40">
              <w:rPr>
                <w:rFonts w:ascii="Times New Roman" w:eastAsiaTheme="minorEastAsia" w:hAnsi="Times New Roman"/>
                <w:sz w:val="20"/>
                <w:szCs w:val="20"/>
              </w:rPr>
              <w:t xml:space="preserve"> is the requested ramp up from higher layers</w:t>
            </w:r>
          </w:p>
          <w:p w14:paraId="73FBD672" w14:textId="77777777" w:rsidR="00A02E77" w:rsidRPr="007D2B40" w:rsidRDefault="00A02E77" w:rsidP="00D0069B">
            <w:pPr>
              <w:pStyle w:val="af1"/>
              <w:widowControl/>
              <w:numPr>
                <w:ilvl w:val="1"/>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Further study and down select from the following alternatives:</w:t>
            </w:r>
          </w:p>
          <w:p w14:paraId="1F5ECE73" w14:textId="77777777" w:rsidR="00A02E77" w:rsidRPr="007D2B40" w:rsidRDefault="00A02E77" w:rsidP="00D0069B">
            <w:pPr>
              <w:pStyle w:val="af1"/>
              <w:widowControl/>
              <w:numPr>
                <w:ilvl w:val="2"/>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Alt1: Same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w:t>
            </w:r>
          </w:p>
          <w:p w14:paraId="1322CF26" w14:textId="77777777" w:rsidR="00A02E77" w:rsidRPr="007D2B40" w:rsidRDefault="00A02E77" w:rsidP="00A02E77">
            <w:pPr>
              <w:spacing w:after="160" w:line="259" w:lineRule="auto"/>
              <w:ind w:left="1420" w:firstLine="284"/>
              <w:rPr>
                <w:rFonts w:eastAsiaTheme="minorEastAsia"/>
              </w:rPr>
            </w:pPr>
            <w:r w:rsidRPr="007D2B40">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39718F37" w14:textId="77777777" w:rsidR="00A02E77" w:rsidRPr="007D2B40" w:rsidRDefault="00A02E77" w:rsidP="00D0069B">
            <w:pPr>
              <w:pStyle w:val="af1"/>
              <w:widowControl/>
              <w:numPr>
                <w:ilvl w:val="3"/>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FFS: same power ramping counters for 2-step RACH </w:t>
            </w:r>
            <w:proofErr w:type="spellStart"/>
            <w:r w:rsidRPr="007D2B40">
              <w:rPr>
                <w:rFonts w:ascii="Times New Roman" w:eastAsiaTheme="minorEastAsia" w:hAnsi="Times New Roman"/>
                <w:sz w:val="20"/>
                <w:szCs w:val="20"/>
              </w:rPr>
              <w:t>MsgA</w:t>
            </w:r>
            <w:proofErr w:type="spellEnd"/>
            <w:r w:rsidRPr="007D2B40">
              <w:rPr>
                <w:rFonts w:ascii="Times New Roman" w:eastAsiaTheme="minorEastAsia" w:hAnsi="Times New Roman"/>
                <w:sz w:val="20"/>
                <w:szCs w:val="20"/>
              </w:rPr>
              <w:t xml:space="preserve"> PRACH and 4-step RACH Msg1.</w:t>
            </w:r>
          </w:p>
          <w:p w14:paraId="5490037A" w14:textId="77777777" w:rsidR="00A02E77" w:rsidRPr="007D2B40" w:rsidRDefault="00A02E77" w:rsidP="00D0069B">
            <w:pPr>
              <w:pStyle w:val="af1"/>
              <w:widowControl/>
              <w:numPr>
                <w:ilvl w:val="2"/>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Alt 2: Separate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 with different counters</w:t>
            </w:r>
          </w:p>
          <w:p w14:paraId="33E238A3" w14:textId="77777777" w:rsidR="00A02E77" w:rsidRPr="007D2B40" w:rsidRDefault="00A02E77" w:rsidP="00A02E77">
            <w:pPr>
              <w:spacing w:after="160" w:line="259" w:lineRule="auto"/>
              <w:ind w:left="1420" w:firstLine="284"/>
              <w:rPr>
                <w:rFonts w:eastAsiaTheme="minorEastAsia"/>
              </w:rPr>
            </w:pPr>
            <w:r w:rsidRPr="007D2B40">
              <w:rPr>
                <w:rFonts w:eastAsiaTheme="minorHAnsi"/>
              </w:rPr>
              <w:lastRenderedPageBreak/>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08A38C7A" w14:textId="77777777" w:rsidR="00A02E77" w:rsidRPr="007D2B40" w:rsidRDefault="00A02E77" w:rsidP="00D0069B">
            <w:pPr>
              <w:pStyle w:val="af1"/>
              <w:widowControl/>
              <w:numPr>
                <w:ilvl w:val="2"/>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Alt3: </w:t>
            </w:r>
            <w:r w:rsidRPr="007D2B40">
              <w:rPr>
                <w:rFonts w:ascii="Times New Roman" w:eastAsiaTheme="minorHAnsi" w:hAnsi="Times New Roman"/>
                <w:sz w:val="20"/>
                <w:szCs w:val="20"/>
              </w:rPr>
              <w:t xml:space="preserve">Separate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 with the same counter</w:t>
            </w:r>
          </w:p>
          <w:p w14:paraId="0550CDD6" w14:textId="77777777" w:rsidR="00A02E77" w:rsidRPr="007D2B40" w:rsidRDefault="00A02E77" w:rsidP="00A02E77">
            <w:pPr>
              <w:spacing w:after="160" w:line="259" w:lineRule="auto"/>
              <w:ind w:left="1420" w:firstLine="284"/>
              <w:rPr>
                <w:rFonts w:eastAsiaTheme="minorEastAsia"/>
              </w:rPr>
            </w:pPr>
            <w:r w:rsidRPr="007D2B40">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bookmarkEnd w:id="8"/>
          <w:bookmarkEnd w:id="9"/>
          <w:p w14:paraId="07F52FFC" w14:textId="77777777" w:rsidR="00A02E77" w:rsidRPr="005F2C85" w:rsidRDefault="00A02E77" w:rsidP="00A02E77">
            <w:r w:rsidRPr="005F2C85">
              <w:rPr>
                <w:highlight w:val="green"/>
              </w:rPr>
              <w:t>Agreements</w:t>
            </w:r>
            <w:r w:rsidRPr="005F2C85">
              <w:t>:</w:t>
            </w:r>
          </w:p>
          <w:p w14:paraId="643E9496" w14:textId="77777777" w:rsidR="00A02E77" w:rsidRPr="005F2C85" w:rsidRDefault="00A02E77" w:rsidP="00D0069B">
            <w:pPr>
              <w:widowControl w:val="0"/>
              <w:numPr>
                <w:ilvl w:val="0"/>
                <w:numId w:val="22"/>
              </w:numPr>
              <w:spacing w:line="259" w:lineRule="auto"/>
              <w:jc w:val="both"/>
              <w:rPr>
                <w:rFonts w:eastAsia="等线"/>
                <w:kern w:val="2"/>
                <w:lang w:eastAsia="zh-CN"/>
              </w:rPr>
            </w:pPr>
            <w:r w:rsidRPr="005F2C85">
              <w:rPr>
                <w:rFonts w:eastAsia="等线"/>
                <w:kern w:val="2"/>
                <w:lang w:eastAsia="zh-CN"/>
              </w:rPr>
              <w:t>RACH preamble power c</w:t>
            </w:r>
            <w:r>
              <w:rPr>
                <w:rFonts w:eastAsia="等线"/>
                <w:kern w:val="2"/>
                <w:lang w:eastAsia="zh-CN"/>
              </w:rPr>
              <w:t>ontrol parameters include:</w:t>
            </w:r>
            <w:r w:rsidRPr="005F2C85">
              <w:rPr>
                <w:rFonts w:eastAsia="等线"/>
                <w:kern w:val="2"/>
                <w:lang w:eastAsia="zh-CN"/>
              </w:rPr>
              <w:t xml:space="preserve"> </w:t>
            </w:r>
            <w:proofErr w:type="spellStart"/>
            <w:r w:rsidRPr="005F2C85">
              <w:rPr>
                <w:rFonts w:eastAsia="等线"/>
                <w:i/>
                <w:kern w:val="2"/>
                <w:lang w:eastAsia="zh-CN"/>
              </w:rPr>
              <w:t>powerRampingStep</w:t>
            </w:r>
            <w:proofErr w:type="spellEnd"/>
            <w:r w:rsidRPr="005F2C85">
              <w:rPr>
                <w:rFonts w:eastAsia="等线"/>
                <w:kern w:val="2"/>
                <w:lang w:eastAsia="zh-CN"/>
              </w:rPr>
              <w:t xml:space="preserve"> and </w:t>
            </w:r>
            <w:proofErr w:type="spellStart"/>
            <w:r w:rsidRPr="005F2C85">
              <w:rPr>
                <w:rFonts w:eastAsia="等线"/>
                <w:i/>
                <w:kern w:val="2"/>
                <w:lang w:eastAsia="zh-CN"/>
              </w:rPr>
              <w:t>preambleReceivedTargetPower</w:t>
            </w:r>
            <w:proofErr w:type="spellEnd"/>
            <w:r w:rsidRPr="005F2C85">
              <w:rPr>
                <w:rFonts w:eastAsia="等线"/>
                <w:kern w:val="2"/>
                <w:lang w:eastAsia="zh-CN"/>
              </w:rPr>
              <w:t>.</w:t>
            </w:r>
          </w:p>
          <w:p w14:paraId="2015C44C" w14:textId="77777777" w:rsidR="00C6004D" w:rsidRPr="00A02E77" w:rsidRDefault="00C6004D" w:rsidP="0007566D">
            <w:pPr>
              <w:pStyle w:val="a0"/>
              <w:rPr>
                <w:rFonts w:eastAsia="宋体"/>
                <w:szCs w:val="20"/>
                <w:lang w:eastAsia="zh-CN"/>
              </w:rPr>
            </w:pPr>
          </w:p>
        </w:tc>
      </w:tr>
    </w:tbl>
    <w:p w14:paraId="07979F0D" w14:textId="77777777" w:rsidR="00C6004D" w:rsidRDefault="00C6004D" w:rsidP="00126EC0">
      <w:pPr>
        <w:pStyle w:val="a0"/>
        <w:rPr>
          <w:rFonts w:eastAsia="宋体"/>
          <w:szCs w:val="22"/>
          <w:lang w:eastAsia="zh-CN"/>
        </w:rPr>
      </w:pPr>
    </w:p>
    <w:p w14:paraId="5EBD782F" w14:textId="5797073F"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10" w:name="OLE_LINK6"/>
      <w:bookmarkEnd w:id="5"/>
      <w:bookmarkEnd w:id="6"/>
      <w:r w:rsidRPr="00FB55E2">
        <w:rPr>
          <w:b w:val="0"/>
          <w:bCs w:val="0"/>
          <w:kern w:val="0"/>
          <w:sz w:val="36"/>
          <w:szCs w:val="20"/>
          <w:lang w:val="en-GB"/>
        </w:rPr>
        <w:t>Discussion</w:t>
      </w:r>
    </w:p>
    <w:p w14:paraId="57FDE2B0" w14:textId="35F84039" w:rsidR="00E64327" w:rsidRPr="00CA7454" w:rsidRDefault="00FE1356" w:rsidP="00E6432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CA7454">
        <w:rPr>
          <w:rFonts w:ascii="Arial" w:eastAsia="宋体" w:hAnsi="Arial"/>
          <w:sz w:val="32"/>
          <w:szCs w:val="20"/>
          <w:lang w:val="en-GB"/>
        </w:rPr>
        <w:t>C</w:t>
      </w:r>
      <w:r w:rsidR="00E64327" w:rsidRPr="00CA7454">
        <w:rPr>
          <w:rFonts w:ascii="Arial" w:eastAsia="宋体" w:hAnsi="Arial"/>
          <w:sz w:val="32"/>
          <w:szCs w:val="20"/>
          <w:lang w:val="en-GB"/>
        </w:rPr>
        <w:t>riterion of RACH type selection</w:t>
      </w:r>
    </w:p>
    <w:p w14:paraId="2B3F7AA3" w14:textId="23719A8E" w:rsidR="00A10141" w:rsidRDefault="00A10141" w:rsidP="00E64327">
      <w:pPr>
        <w:pStyle w:val="a0"/>
        <w:rPr>
          <w:lang w:eastAsia="zh-CN"/>
        </w:rPr>
      </w:pPr>
      <w:r>
        <w:rPr>
          <w:lang w:eastAsia="zh-CN"/>
        </w:rPr>
        <w:t xml:space="preserve">When UE is configured with 2-step RACH resource, UE may either perform 2-step RACH or 4-step RACH. The question is how to determine the RACH type. </w:t>
      </w:r>
      <w:r w:rsidR="00743323">
        <w:rPr>
          <w:lang w:eastAsia="zh-CN"/>
        </w:rPr>
        <w:t>Since there could be different resources or different load between 2-step RACH and 4-step RACH, network needs to manage the RACH type that UEs select.</w:t>
      </w:r>
    </w:p>
    <w:p w14:paraId="37FC8783" w14:textId="67DDCFD3" w:rsidR="00743323" w:rsidRDefault="00A10141" w:rsidP="00E64327">
      <w:pPr>
        <w:pStyle w:val="a0"/>
        <w:rPr>
          <w:lang w:eastAsia="zh-CN"/>
        </w:rPr>
      </w:pPr>
      <w:r>
        <w:rPr>
          <w:lang w:eastAsia="zh-CN"/>
        </w:rPr>
        <w:t xml:space="preserve">It was proposed that a separated RSRP threshold is adopted for 2-step RACH. Note that in Rel-15, there is a RSRP threshold configured for SSB selection for PRACH transmission. The RSRP threshold for 2-step RACH can be used for SSB selection or RACH type selection. </w:t>
      </w:r>
      <w:r w:rsidR="00743323">
        <w:rPr>
          <w:lang w:eastAsia="zh-CN"/>
        </w:rPr>
        <w:t>For example, RSRP threshold 1 is used for SSB selection while RSRP threshold 2 is used for RACH type selection. An alternative is that RSRP threshold 1 is used for 4-step RACH SSB selection while RSRP threshold 2 is used for 2-step RACH SSB selection.</w:t>
      </w:r>
    </w:p>
    <w:p w14:paraId="437ACCFC" w14:textId="727BA502" w:rsidR="00B62DE8" w:rsidRDefault="00B62DE8" w:rsidP="00E64327">
      <w:pPr>
        <w:pStyle w:val="a0"/>
        <w:rPr>
          <w:lang w:eastAsia="zh-CN"/>
        </w:rPr>
      </w:pPr>
      <w:r>
        <w:rPr>
          <w:lang w:eastAsia="zh-CN"/>
        </w:rPr>
        <w:t xml:space="preserve">The shortage of RSRP threshold for RACH type selection is </w:t>
      </w:r>
      <w:r w:rsidR="0058218E">
        <w:rPr>
          <w:lang w:eastAsia="zh-CN"/>
        </w:rPr>
        <w:t xml:space="preserve">that </w:t>
      </w:r>
      <w:r>
        <w:rPr>
          <w:lang w:eastAsia="zh-CN"/>
        </w:rPr>
        <w:t>the load of 2-step RACH or 4-step RACH may not be balanced.</w:t>
      </w:r>
      <w:r w:rsidR="0058218E">
        <w:rPr>
          <w:lang w:eastAsia="zh-CN"/>
        </w:rPr>
        <w:t xml:space="preserve"> A solution is that </w:t>
      </w:r>
      <w:r w:rsidR="00F71755">
        <w:rPr>
          <w:lang w:eastAsia="zh-CN"/>
        </w:rPr>
        <w:t>RACH type is determined based on the random value. It results in random selection between 2-step RACH or 4-step RACH</w:t>
      </w:r>
      <w:r w:rsidR="00343DEE">
        <w:rPr>
          <w:lang w:eastAsia="zh-CN"/>
        </w:rPr>
        <w:t xml:space="preserve"> such that the load using these two RACH type could be balanced</w:t>
      </w:r>
      <w:r w:rsidR="00F71755">
        <w:rPr>
          <w:lang w:eastAsia="zh-CN"/>
        </w:rPr>
        <w:t xml:space="preserve">. </w:t>
      </w:r>
    </w:p>
    <w:p w14:paraId="1A276D7F" w14:textId="2894ABBD" w:rsidR="00F71755" w:rsidRDefault="00343DEE" w:rsidP="00E64327">
      <w:pPr>
        <w:pStyle w:val="a0"/>
        <w:rPr>
          <w:rFonts w:eastAsiaTheme="minorEastAsia"/>
          <w:lang w:eastAsia="zh-CN"/>
        </w:rPr>
      </w:pPr>
      <w:r>
        <w:rPr>
          <w:lang w:eastAsia="zh-CN"/>
        </w:rPr>
        <w:t>On the other hand, a</w:t>
      </w:r>
      <w:r w:rsidR="00F71755">
        <w:rPr>
          <w:lang w:eastAsia="zh-CN"/>
        </w:rPr>
        <w:t xml:space="preserve"> maximum number of RACH transmission is predefined or preconfigured. If the number of trial of a given RACH type, UE can select the other RACH type. For example, if </w:t>
      </w:r>
      <w:r>
        <w:rPr>
          <w:lang w:eastAsia="zh-CN"/>
        </w:rPr>
        <w:t xml:space="preserve">transmission of 2-step RACH </w:t>
      </w:r>
      <w:proofErr w:type="spellStart"/>
      <w:r>
        <w:rPr>
          <w:lang w:eastAsia="zh-CN"/>
        </w:rPr>
        <w:t>msgA</w:t>
      </w:r>
      <w:proofErr w:type="spellEnd"/>
      <w:r>
        <w:rPr>
          <w:rFonts w:eastAsiaTheme="minorEastAsia" w:hint="eastAsia"/>
          <w:lang w:eastAsia="zh-CN"/>
        </w:rPr>
        <w:t>/</w:t>
      </w:r>
      <w:proofErr w:type="spellStart"/>
      <w:r>
        <w:rPr>
          <w:rFonts w:eastAsiaTheme="minorEastAsia" w:hint="eastAsia"/>
          <w:lang w:eastAsia="zh-CN"/>
        </w:rPr>
        <w:t>msgB</w:t>
      </w:r>
      <w:proofErr w:type="spellEnd"/>
      <w:r>
        <w:rPr>
          <w:rFonts w:eastAsiaTheme="minorEastAsia" w:hint="eastAsia"/>
          <w:lang w:eastAsia="zh-CN"/>
        </w:rPr>
        <w:t xml:space="preserve"> </w:t>
      </w:r>
      <w:r>
        <w:rPr>
          <w:rFonts w:eastAsiaTheme="minorEastAsia"/>
          <w:lang w:eastAsia="zh-CN"/>
        </w:rPr>
        <w:t>exceeds the maximum number, UE can switch to adopt 4-step RACH resource.</w:t>
      </w:r>
    </w:p>
    <w:p w14:paraId="332218E5" w14:textId="5DA66A52" w:rsidR="00343DEE" w:rsidRPr="00343DEE" w:rsidRDefault="00C75EE0" w:rsidP="00E64327">
      <w:pPr>
        <w:pStyle w:val="a0"/>
        <w:rPr>
          <w:rFonts w:eastAsiaTheme="minorEastAsia"/>
          <w:lang w:eastAsia="zh-CN"/>
        </w:rPr>
      </w:pPr>
      <w:r>
        <w:rPr>
          <w:rFonts w:eastAsiaTheme="minorEastAsia"/>
          <w:lang w:eastAsia="zh-CN"/>
        </w:rPr>
        <w:t xml:space="preserve">Besides defining the RACH type selection criterion, UE can select the RACH type by implementation. To be specific, </w:t>
      </w:r>
      <w:r w:rsidRPr="00C75EE0">
        <w:rPr>
          <w:rFonts w:eastAsiaTheme="minorEastAsia"/>
          <w:lang w:eastAsia="zh-CN"/>
        </w:rPr>
        <w:t>UE first</w:t>
      </w:r>
      <w:r>
        <w:rPr>
          <w:rFonts w:eastAsiaTheme="minorEastAsia"/>
          <w:lang w:eastAsia="zh-CN"/>
        </w:rPr>
        <w:t>ly</w:t>
      </w:r>
      <w:r w:rsidRPr="00C75EE0">
        <w:rPr>
          <w:rFonts w:eastAsiaTheme="minorEastAsia"/>
          <w:lang w:eastAsia="zh-CN"/>
        </w:rPr>
        <w:t xml:space="preserve"> selects RACH type</w:t>
      </w:r>
      <w:r>
        <w:rPr>
          <w:rFonts w:eastAsiaTheme="minorEastAsia"/>
          <w:lang w:eastAsia="zh-CN"/>
        </w:rPr>
        <w:t xml:space="preserve"> by itself and then</w:t>
      </w:r>
      <w:r w:rsidRPr="00C75EE0">
        <w:rPr>
          <w:rFonts w:eastAsiaTheme="minorEastAsia"/>
          <w:lang w:eastAsia="zh-CN"/>
        </w:rPr>
        <w:t xml:space="preserve"> randomly selects a RO correspo</w:t>
      </w:r>
      <w:r>
        <w:rPr>
          <w:rFonts w:eastAsiaTheme="minorEastAsia"/>
          <w:lang w:eastAsia="zh-CN"/>
        </w:rPr>
        <w:t>nding to the selected RACH type.</w:t>
      </w:r>
    </w:p>
    <w:p w14:paraId="1E67AB83" w14:textId="1459CA5F" w:rsidR="00C75EE0" w:rsidRDefault="00C75EE0" w:rsidP="00BD403A">
      <w:pPr>
        <w:pStyle w:val="a0"/>
        <w:rPr>
          <w:b/>
        </w:rPr>
      </w:pPr>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BC5114">
        <w:rPr>
          <w:b/>
          <w:noProof/>
        </w:rPr>
        <w:t>1</w:t>
      </w:r>
      <w:r w:rsidRPr="007939FB">
        <w:rPr>
          <w:b/>
        </w:rPr>
        <w:fldChar w:fldCharType="end"/>
      </w:r>
      <w:r w:rsidRPr="007939FB">
        <w:rPr>
          <w:b/>
        </w:rPr>
        <w:t>:</w:t>
      </w:r>
      <w:r>
        <w:rPr>
          <w:b/>
        </w:rPr>
        <w:t xml:space="preserve"> Regarding the </w:t>
      </w:r>
      <w:r w:rsidR="00BD403A" w:rsidRPr="00BD403A">
        <w:rPr>
          <w:b/>
        </w:rPr>
        <w:t>RACH type</w:t>
      </w:r>
      <w:r>
        <w:rPr>
          <w:b/>
        </w:rPr>
        <w:t xml:space="preserve"> selection, following alternatives are considered.</w:t>
      </w:r>
    </w:p>
    <w:p w14:paraId="1C1DE46C" w14:textId="6B70CF14" w:rsidR="00BD403A" w:rsidRDefault="008B67B1" w:rsidP="00C75EE0">
      <w:pPr>
        <w:pStyle w:val="a0"/>
        <w:numPr>
          <w:ilvl w:val="0"/>
          <w:numId w:val="26"/>
        </w:numPr>
        <w:rPr>
          <w:b/>
        </w:rPr>
      </w:pPr>
      <w:r>
        <w:rPr>
          <w:b/>
        </w:rPr>
        <w:t xml:space="preserve">Alt. 1: </w:t>
      </w:r>
      <w:r w:rsidR="00C75EE0">
        <w:rPr>
          <w:b/>
        </w:rPr>
        <w:t>RACH type is determined</w:t>
      </w:r>
      <w:r w:rsidR="00BD403A">
        <w:rPr>
          <w:b/>
        </w:rPr>
        <w:t xml:space="preserve"> based </w:t>
      </w:r>
      <w:r w:rsidR="00C75EE0">
        <w:rPr>
          <w:b/>
        </w:rPr>
        <w:t>on a random value</w:t>
      </w:r>
      <w:r w:rsidR="00C027DF">
        <w:rPr>
          <w:b/>
        </w:rPr>
        <w:t>.</w:t>
      </w:r>
    </w:p>
    <w:p w14:paraId="11C7152A" w14:textId="61C51FE2" w:rsidR="00C75EE0" w:rsidRDefault="008B67B1" w:rsidP="00C75EE0">
      <w:pPr>
        <w:pStyle w:val="a0"/>
        <w:numPr>
          <w:ilvl w:val="0"/>
          <w:numId w:val="26"/>
        </w:numPr>
        <w:rPr>
          <w:b/>
        </w:rPr>
      </w:pPr>
      <w:r>
        <w:rPr>
          <w:b/>
        </w:rPr>
        <w:t xml:space="preserve">Alt. </w:t>
      </w:r>
      <w:r>
        <w:rPr>
          <w:b/>
        </w:rPr>
        <w:t>2</w:t>
      </w:r>
      <w:r>
        <w:rPr>
          <w:b/>
        </w:rPr>
        <w:t xml:space="preserve">: </w:t>
      </w:r>
      <w:r w:rsidR="00C75EE0">
        <w:rPr>
          <w:b/>
        </w:rPr>
        <w:t>RACH type is determined based the number of trials of RACH transmission</w:t>
      </w:r>
      <w:r w:rsidR="00C027DF">
        <w:rPr>
          <w:b/>
        </w:rPr>
        <w:t>.</w:t>
      </w:r>
    </w:p>
    <w:p w14:paraId="0DBC2C0B" w14:textId="48B64C4B" w:rsidR="00C75EE0" w:rsidRDefault="008B67B1" w:rsidP="00C75EE0">
      <w:pPr>
        <w:pStyle w:val="a0"/>
        <w:numPr>
          <w:ilvl w:val="0"/>
          <w:numId w:val="26"/>
        </w:numPr>
        <w:rPr>
          <w:b/>
        </w:rPr>
      </w:pPr>
      <w:r>
        <w:rPr>
          <w:b/>
        </w:rPr>
        <w:t xml:space="preserve">Alt. </w:t>
      </w:r>
      <w:r>
        <w:rPr>
          <w:b/>
        </w:rPr>
        <w:t>3</w:t>
      </w:r>
      <w:r>
        <w:rPr>
          <w:b/>
        </w:rPr>
        <w:t xml:space="preserve">: </w:t>
      </w:r>
      <w:r w:rsidR="00C75EE0">
        <w:rPr>
          <w:b/>
        </w:rPr>
        <w:t>RACH type is determined by UE implementation</w:t>
      </w:r>
      <w:r w:rsidR="00C027DF">
        <w:rPr>
          <w:b/>
        </w:rPr>
        <w:t>.</w:t>
      </w:r>
    </w:p>
    <w:p w14:paraId="4B046904" w14:textId="4AFCDF4E" w:rsidR="00E64327" w:rsidRDefault="00E64327" w:rsidP="00E64327">
      <w:pPr>
        <w:pStyle w:val="a0"/>
        <w:rPr>
          <w:lang w:val="en-GB" w:eastAsia="zh-CN"/>
        </w:rPr>
      </w:pPr>
    </w:p>
    <w:p w14:paraId="620F945E" w14:textId="77777777" w:rsidR="00BD403A" w:rsidRPr="00E64327" w:rsidRDefault="00BD403A" w:rsidP="00E64327">
      <w:pPr>
        <w:pStyle w:val="a0"/>
        <w:rPr>
          <w:lang w:val="en-GB" w:eastAsia="zh-CN"/>
        </w:rPr>
      </w:pPr>
    </w:p>
    <w:p w14:paraId="3246870D" w14:textId="4C28A445" w:rsidR="00FA4610" w:rsidRPr="00BE2193" w:rsidRDefault="008304F3" w:rsidP="008304F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BE2193">
        <w:rPr>
          <w:rFonts w:ascii="Arial" w:eastAsia="宋体" w:hAnsi="Arial"/>
          <w:sz w:val="32"/>
          <w:szCs w:val="20"/>
          <w:lang w:val="en-GB"/>
        </w:rPr>
        <w:t xml:space="preserve">Differentiation </w:t>
      </w:r>
      <w:r w:rsidR="00FA4610" w:rsidRPr="00BE2193">
        <w:rPr>
          <w:rFonts w:ascii="Arial" w:eastAsia="宋体" w:hAnsi="Arial"/>
          <w:sz w:val="32"/>
          <w:szCs w:val="20"/>
          <w:lang w:val="en-GB"/>
        </w:rPr>
        <w:t>between 2-step RACH and 4-step RACH</w:t>
      </w:r>
    </w:p>
    <w:p w14:paraId="56B7CA26" w14:textId="0601EFA5" w:rsidR="00CD2C51" w:rsidRDefault="00CD2C51" w:rsidP="00554826">
      <w:pPr>
        <w:pStyle w:val="a0"/>
        <w:rPr>
          <w:rFonts w:ascii="Times" w:eastAsia="Batang" w:hAnsi="Times"/>
          <w:szCs w:val="20"/>
          <w:lang w:val="en-GB" w:eastAsia="x-none"/>
        </w:rPr>
      </w:pPr>
      <w:bookmarkStart w:id="11" w:name="OLE_LINK7"/>
      <w:bookmarkStart w:id="12" w:name="OLE_LINK8"/>
      <w:r>
        <w:rPr>
          <w:rFonts w:eastAsia="宋体"/>
          <w:szCs w:val="22"/>
          <w:lang w:eastAsia="zh-CN"/>
        </w:rPr>
        <w:t xml:space="preserve">When 2-step RACH and 4-step RACH are both configured, </w:t>
      </w:r>
      <w:proofErr w:type="spellStart"/>
      <w:r>
        <w:rPr>
          <w:rFonts w:eastAsia="宋体"/>
          <w:szCs w:val="22"/>
          <w:lang w:eastAsia="zh-CN"/>
        </w:rPr>
        <w:t>gNB</w:t>
      </w:r>
      <w:proofErr w:type="spellEnd"/>
      <w:r>
        <w:rPr>
          <w:rFonts w:eastAsia="宋体"/>
          <w:szCs w:val="22"/>
          <w:lang w:eastAsia="zh-CN"/>
        </w:rPr>
        <w:t xml:space="preserve"> needs to differentiate the </w:t>
      </w:r>
      <w:proofErr w:type="spellStart"/>
      <w:r>
        <w:rPr>
          <w:rFonts w:eastAsia="宋体"/>
          <w:szCs w:val="22"/>
          <w:lang w:eastAsia="zh-CN"/>
        </w:rPr>
        <w:t>msgA</w:t>
      </w:r>
      <w:proofErr w:type="spellEnd"/>
      <w:r>
        <w:rPr>
          <w:rFonts w:eastAsia="宋体"/>
          <w:szCs w:val="22"/>
          <w:lang w:eastAsia="zh-CN"/>
        </w:rPr>
        <w:t xml:space="preserve"> from 2-step RACH and msg1 from 4-step RACH</w:t>
      </w:r>
      <w:r w:rsidR="003B0944">
        <w:rPr>
          <w:rFonts w:eastAsia="宋体"/>
          <w:szCs w:val="22"/>
          <w:lang w:eastAsia="zh-CN"/>
        </w:rPr>
        <w:t>. In RAN1 #96</w:t>
      </w:r>
      <w:r w:rsidR="00D25B2C">
        <w:rPr>
          <w:rFonts w:eastAsia="宋体"/>
          <w:szCs w:val="22"/>
          <w:lang w:eastAsia="zh-CN"/>
        </w:rPr>
        <w:t>bis</w:t>
      </w:r>
      <w:r w:rsidR="003B0944">
        <w:rPr>
          <w:rFonts w:eastAsia="宋体"/>
          <w:szCs w:val="22"/>
          <w:lang w:eastAsia="zh-CN"/>
        </w:rPr>
        <w:t xml:space="preserve">, following options were </w:t>
      </w:r>
      <w:r w:rsidR="00D25B2C">
        <w:rPr>
          <w:rFonts w:eastAsia="宋体"/>
          <w:szCs w:val="22"/>
          <w:lang w:eastAsia="zh-CN"/>
        </w:rPr>
        <w:t>agreed</w:t>
      </w:r>
      <w:r w:rsidR="003B0944">
        <w:rPr>
          <w:rFonts w:eastAsia="宋体"/>
          <w:szCs w:val="22"/>
          <w:lang w:eastAsia="zh-CN"/>
        </w:rPr>
        <w:t xml:space="preserve"> f</w:t>
      </w:r>
      <w:r w:rsidR="003B0944" w:rsidRPr="005404EA">
        <w:rPr>
          <w:rFonts w:ascii="Times" w:eastAsia="Batang" w:hAnsi="Times"/>
          <w:szCs w:val="20"/>
          <w:lang w:val="en-GB" w:eastAsia="x-none"/>
        </w:rPr>
        <w:t>or the relation of PRACH resources between 2-step and 4-step RACH</w:t>
      </w:r>
      <w:r w:rsidR="00D25B2C">
        <w:rPr>
          <w:rFonts w:ascii="Times" w:eastAsia="Batang" w:hAnsi="Times"/>
          <w:szCs w:val="20"/>
          <w:lang w:val="en-GB" w:eastAsia="x-none"/>
        </w:rPr>
        <w:t xml:space="preserve"> depending on network configuration</w:t>
      </w:r>
      <w:r w:rsidR="003B0944">
        <w:rPr>
          <w:rFonts w:ascii="Times" w:eastAsia="Batang" w:hAnsi="Times"/>
          <w:szCs w:val="20"/>
          <w:lang w:val="en-GB" w:eastAsia="x-none"/>
        </w:rPr>
        <w:t xml:space="preserve">. </w:t>
      </w:r>
    </w:p>
    <w:p w14:paraId="63D2F822" w14:textId="77777777" w:rsidR="00D004AB" w:rsidRPr="005404EA" w:rsidRDefault="00D004AB" w:rsidP="00D0069B">
      <w:pPr>
        <w:numPr>
          <w:ilvl w:val="0"/>
          <w:numId w:val="12"/>
        </w:numPr>
        <w:autoSpaceDE w:val="0"/>
        <w:autoSpaceDN w:val="0"/>
        <w:adjustRightInd w:val="0"/>
        <w:snapToGrid w:val="0"/>
        <w:spacing w:afterLines="50" w:after="120"/>
        <w:contextualSpacing/>
        <w:jc w:val="both"/>
        <w:rPr>
          <w:rFonts w:ascii="Times" w:eastAsia="Batang" w:hAnsi="Times"/>
          <w:szCs w:val="20"/>
          <w:lang w:val="en-GB" w:eastAsia="x-none"/>
        </w:rPr>
      </w:pPr>
      <w:r w:rsidRPr="005404EA">
        <w:rPr>
          <w:rFonts w:ascii="Times" w:eastAsia="Batang" w:hAnsi="Times"/>
          <w:szCs w:val="20"/>
          <w:lang w:val="en-GB" w:eastAsia="x-none"/>
        </w:rPr>
        <w:t>Option 1: Separate ROs are configured for</w:t>
      </w:r>
      <w:r w:rsidRPr="005404EA">
        <w:rPr>
          <w:rFonts w:ascii="Times" w:eastAsia="Batang" w:hAnsi="Times" w:hint="eastAsia"/>
          <w:szCs w:val="20"/>
          <w:lang w:val="en-GB" w:eastAsia="x-none"/>
        </w:rPr>
        <w:t xml:space="preserve"> 2</w:t>
      </w:r>
      <w:r w:rsidRPr="005404EA">
        <w:rPr>
          <w:rFonts w:ascii="Times" w:eastAsia="Batang" w:hAnsi="Times"/>
          <w:szCs w:val="20"/>
          <w:lang w:val="en-GB" w:eastAsia="x-none"/>
        </w:rPr>
        <w:t>-</w:t>
      </w:r>
      <w:r w:rsidRPr="005404EA">
        <w:rPr>
          <w:rFonts w:ascii="Times" w:eastAsia="Batang" w:hAnsi="Times" w:hint="eastAsia"/>
          <w:szCs w:val="20"/>
          <w:lang w:val="en-GB" w:eastAsia="x-none"/>
        </w:rPr>
        <w:t>step and 4</w:t>
      </w:r>
      <w:r w:rsidRPr="005404EA">
        <w:rPr>
          <w:rFonts w:ascii="Times" w:eastAsia="Batang" w:hAnsi="Times"/>
          <w:szCs w:val="20"/>
          <w:lang w:val="en-GB" w:eastAsia="x-none"/>
        </w:rPr>
        <w:t>-</w:t>
      </w:r>
      <w:r w:rsidRPr="005404EA">
        <w:rPr>
          <w:rFonts w:ascii="Times" w:eastAsia="Batang" w:hAnsi="Times" w:hint="eastAsia"/>
          <w:szCs w:val="20"/>
          <w:lang w:val="en-GB" w:eastAsia="x-none"/>
        </w:rPr>
        <w:t>step RACH</w:t>
      </w:r>
      <w:r w:rsidRPr="005404EA">
        <w:rPr>
          <w:rFonts w:ascii="Times" w:eastAsia="Batang" w:hAnsi="Times"/>
          <w:szCs w:val="20"/>
          <w:lang w:val="en-GB" w:eastAsia="x-none"/>
        </w:rPr>
        <w:t xml:space="preserve"> </w:t>
      </w:r>
    </w:p>
    <w:p w14:paraId="2F861282" w14:textId="77777777" w:rsidR="00D004AB" w:rsidRPr="005404EA" w:rsidRDefault="00D004AB" w:rsidP="00D0069B">
      <w:pPr>
        <w:numPr>
          <w:ilvl w:val="0"/>
          <w:numId w:val="12"/>
        </w:numPr>
        <w:autoSpaceDE w:val="0"/>
        <w:autoSpaceDN w:val="0"/>
        <w:adjustRightInd w:val="0"/>
        <w:snapToGrid w:val="0"/>
        <w:spacing w:afterLines="50" w:after="120"/>
        <w:contextualSpacing/>
        <w:jc w:val="both"/>
        <w:rPr>
          <w:rFonts w:ascii="Times" w:eastAsia="Batang" w:hAnsi="Times"/>
          <w:szCs w:val="20"/>
          <w:lang w:val="en-GB" w:eastAsia="x-none"/>
        </w:rPr>
      </w:pPr>
      <w:r w:rsidRPr="005404EA">
        <w:rPr>
          <w:rFonts w:ascii="Times" w:eastAsia="Batang" w:hAnsi="Times"/>
          <w:szCs w:val="20"/>
          <w:lang w:val="en-GB" w:eastAsia="x-none"/>
        </w:rPr>
        <w:t xml:space="preserve">Option 2: Shared RO but separate preambles for </w:t>
      </w:r>
      <w:r w:rsidRPr="005404EA">
        <w:rPr>
          <w:rFonts w:ascii="Times" w:eastAsia="Batang" w:hAnsi="Times" w:hint="eastAsia"/>
          <w:szCs w:val="20"/>
          <w:lang w:val="en-GB" w:eastAsia="x-none"/>
        </w:rPr>
        <w:t>2</w:t>
      </w:r>
      <w:r w:rsidRPr="005404EA">
        <w:rPr>
          <w:rFonts w:ascii="Times" w:eastAsia="Batang" w:hAnsi="Times"/>
          <w:szCs w:val="20"/>
          <w:lang w:val="en-GB" w:eastAsia="x-none"/>
        </w:rPr>
        <w:t>-</w:t>
      </w:r>
      <w:r w:rsidRPr="005404EA">
        <w:rPr>
          <w:rFonts w:ascii="Times" w:eastAsia="Batang" w:hAnsi="Times" w:hint="eastAsia"/>
          <w:szCs w:val="20"/>
          <w:lang w:val="en-GB" w:eastAsia="x-none"/>
        </w:rPr>
        <w:t>step and 4</w:t>
      </w:r>
      <w:r w:rsidRPr="005404EA">
        <w:rPr>
          <w:rFonts w:ascii="Times" w:eastAsia="Batang" w:hAnsi="Times"/>
          <w:szCs w:val="20"/>
          <w:lang w:val="en-GB" w:eastAsia="x-none"/>
        </w:rPr>
        <w:t>-</w:t>
      </w:r>
      <w:r w:rsidRPr="005404EA">
        <w:rPr>
          <w:rFonts w:ascii="Times" w:eastAsia="Batang" w:hAnsi="Times" w:hint="eastAsia"/>
          <w:szCs w:val="20"/>
          <w:lang w:val="en-GB" w:eastAsia="x-none"/>
        </w:rPr>
        <w:t>step RACH</w:t>
      </w:r>
    </w:p>
    <w:p w14:paraId="4B2D5247" w14:textId="71C4F28C" w:rsidR="007053A1" w:rsidRDefault="00081E05" w:rsidP="007053A1">
      <w:pPr>
        <w:pStyle w:val="a0"/>
        <w:rPr>
          <w:rFonts w:ascii="Times" w:eastAsia="Batang" w:hAnsi="Times"/>
          <w:szCs w:val="20"/>
          <w:lang w:val="en-GB" w:eastAsia="x-none"/>
        </w:rPr>
      </w:pPr>
      <w:r>
        <w:rPr>
          <w:rFonts w:ascii="Times" w:eastAsia="Batang" w:hAnsi="Times"/>
          <w:szCs w:val="20"/>
          <w:lang w:val="en-GB" w:eastAsia="x-none"/>
        </w:rPr>
        <w:t>For option 2</w:t>
      </w:r>
      <w:r w:rsidR="007053A1">
        <w:rPr>
          <w:rFonts w:ascii="Times" w:eastAsia="Batang" w:hAnsi="Times"/>
          <w:szCs w:val="20"/>
          <w:lang w:val="en-GB" w:eastAsia="x-none"/>
        </w:rPr>
        <w:t xml:space="preserve">, differentiation between </w:t>
      </w:r>
      <w:proofErr w:type="spellStart"/>
      <w:r w:rsidR="007053A1">
        <w:rPr>
          <w:rFonts w:ascii="Times" w:eastAsia="Batang" w:hAnsi="Times"/>
          <w:szCs w:val="20"/>
          <w:lang w:val="en-GB" w:eastAsia="x-none"/>
        </w:rPr>
        <w:t>msgB</w:t>
      </w:r>
      <w:proofErr w:type="spellEnd"/>
      <w:r w:rsidR="007053A1">
        <w:rPr>
          <w:rFonts w:ascii="Times" w:eastAsia="Batang" w:hAnsi="Times"/>
          <w:szCs w:val="20"/>
          <w:lang w:val="en-GB" w:eastAsia="x-none"/>
        </w:rPr>
        <w:t xml:space="preserve"> and msg2 is needed. There are following possible options for this issue. </w:t>
      </w:r>
    </w:p>
    <w:p w14:paraId="24BA53EC" w14:textId="77777777" w:rsidR="007053A1" w:rsidRPr="00947EA7" w:rsidRDefault="007053A1" w:rsidP="00D0069B">
      <w:pPr>
        <w:pStyle w:val="af1"/>
        <w:numPr>
          <w:ilvl w:val="0"/>
          <w:numId w:val="13"/>
        </w:numPr>
        <w:ind w:firstLineChars="0"/>
        <w:contextualSpacing/>
        <w:rPr>
          <w:rFonts w:ascii="Times New Roman" w:hAnsi="Times New Roman"/>
          <w:sz w:val="20"/>
          <w:szCs w:val="20"/>
        </w:rPr>
      </w:pPr>
      <w:r w:rsidRPr="00947EA7">
        <w:rPr>
          <w:rFonts w:ascii="Times New Roman" w:hAnsi="Times New Roman"/>
          <w:sz w:val="20"/>
          <w:szCs w:val="20"/>
        </w:rPr>
        <w:t xml:space="preserve">Option1: New RA-RNTI for </w:t>
      </w:r>
      <w:proofErr w:type="spellStart"/>
      <w:r w:rsidRPr="00947EA7">
        <w:rPr>
          <w:rFonts w:ascii="Times New Roman" w:hAnsi="Times New Roman"/>
          <w:sz w:val="20"/>
          <w:szCs w:val="20"/>
        </w:rPr>
        <w:t>msgB</w:t>
      </w:r>
      <w:proofErr w:type="spellEnd"/>
    </w:p>
    <w:p w14:paraId="1B324E51" w14:textId="77777777" w:rsidR="007053A1" w:rsidRPr="002A712F" w:rsidRDefault="007053A1" w:rsidP="00D0069B">
      <w:pPr>
        <w:pStyle w:val="af1"/>
        <w:numPr>
          <w:ilvl w:val="0"/>
          <w:numId w:val="13"/>
        </w:numPr>
        <w:ind w:firstLineChars="0"/>
        <w:contextualSpacing/>
        <w:rPr>
          <w:rFonts w:ascii="Times New Roman" w:hAnsi="Times New Roman"/>
          <w:sz w:val="20"/>
          <w:szCs w:val="20"/>
        </w:rPr>
      </w:pPr>
      <w:r w:rsidRPr="002A712F">
        <w:rPr>
          <w:rFonts w:ascii="Times New Roman" w:hAnsi="Times New Roman"/>
          <w:sz w:val="20"/>
          <w:szCs w:val="20"/>
        </w:rPr>
        <w:t xml:space="preserve">Option2: Reinterpretation of reserved field in DCI format 1_0 for scheduling RAR </w:t>
      </w:r>
    </w:p>
    <w:p w14:paraId="73F33B23" w14:textId="77777777" w:rsidR="007053A1" w:rsidRPr="002A712F" w:rsidRDefault="007053A1" w:rsidP="00D0069B">
      <w:pPr>
        <w:pStyle w:val="af1"/>
        <w:numPr>
          <w:ilvl w:val="0"/>
          <w:numId w:val="13"/>
        </w:numPr>
        <w:ind w:firstLineChars="0"/>
        <w:contextualSpacing/>
        <w:rPr>
          <w:rFonts w:ascii="Times New Roman" w:hAnsi="Times New Roman"/>
          <w:sz w:val="20"/>
          <w:szCs w:val="20"/>
        </w:rPr>
      </w:pPr>
      <w:r w:rsidRPr="002A712F">
        <w:rPr>
          <w:rFonts w:ascii="Times New Roman" w:hAnsi="Times New Roman"/>
          <w:sz w:val="20"/>
          <w:szCs w:val="20"/>
        </w:rPr>
        <w:lastRenderedPageBreak/>
        <w:t xml:space="preserve">Option3: Explicit/implicit indication in MAC layer for </w:t>
      </w:r>
      <w:proofErr w:type="spellStart"/>
      <w:r w:rsidRPr="002A712F">
        <w:rPr>
          <w:rFonts w:ascii="Times New Roman" w:hAnsi="Times New Roman"/>
          <w:sz w:val="20"/>
          <w:szCs w:val="20"/>
        </w:rPr>
        <w:t>msgB</w:t>
      </w:r>
      <w:proofErr w:type="spellEnd"/>
      <w:r w:rsidRPr="002A712F">
        <w:rPr>
          <w:rFonts w:ascii="Times New Roman" w:hAnsi="Times New Roman"/>
          <w:sz w:val="20"/>
          <w:szCs w:val="20"/>
        </w:rPr>
        <w:t xml:space="preserve"> or msg2 multiplexed in one PDSCH</w:t>
      </w:r>
    </w:p>
    <w:p w14:paraId="5E0A1AA3" w14:textId="178F907A" w:rsidR="007053A1" w:rsidRDefault="00B77E3B" w:rsidP="007053A1">
      <w:pPr>
        <w:pStyle w:val="a0"/>
        <w:rPr>
          <w:rFonts w:ascii="Times" w:eastAsia="Batang" w:hAnsi="Times"/>
          <w:szCs w:val="20"/>
          <w:lang w:eastAsia="x-none"/>
        </w:rPr>
      </w:pPr>
      <w:r>
        <w:rPr>
          <w:rFonts w:ascii="Times" w:eastAsia="Batang" w:hAnsi="Times"/>
          <w:szCs w:val="20"/>
          <w:lang w:eastAsia="x-none"/>
        </w:rPr>
        <w:t>From our perspective, option 3 is lack of backward compatibility due that MAC layer indication is not applicable for msg2 for UEs supporting 4-step RACH only.</w:t>
      </w:r>
      <w:r w:rsidR="007939FB">
        <w:rPr>
          <w:rFonts w:ascii="Times" w:eastAsia="Batang" w:hAnsi="Times"/>
          <w:szCs w:val="20"/>
          <w:lang w:eastAsia="x-none"/>
        </w:rPr>
        <w:t xml:space="preserve"> For option 2, it is not a complete solution since UEs needs to detect the DCI for scheduling RAR</w:t>
      </w:r>
      <w:r w:rsidR="007053A1">
        <w:rPr>
          <w:rFonts w:ascii="Times" w:eastAsia="Batang" w:hAnsi="Times"/>
          <w:szCs w:val="20"/>
          <w:lang w:eastAsia="x-none"/>
        </w:rPr>
        <w:t xml:space="preserve"> </w:t>
      </w:r>
      <w:r w:rsidR="007939FB">
        <w:rPr>
          <w:rFonts w:ascii="Times" w:eastAsia="Batang" w:hAnsi="Times"/>
          <w:szCs w:val="20"/>
          <w:lang w:eastAsia="x-none"/>
        </w:rPr>
        <w:t xml:space="preserve">for 2-step RACH or 4-step RACH before decoding the payload in the DCI. Therefore, option 1 with new RA-RNTI used for </w:t>
      </w:r>
      <w:proofErr w:type="spellStart"/>
      <w:r w:rsidR="007939FB">
        <w:rPr>
          <w:rFonts w:ascii="Times" w:eastAsia="Batang" w:hAnsi="Times"/>
          <w:szCs w:val="20"/>
          <w:lang w:eastAsia="x-none"/>
        </w:rPr>
        <w:t>msgB</w:t>
      </w:r>
      <w:proofErr w:type="spellEnd"/>
      <w:r w:rsidR="007939FB">
        <w:rPr>
          <w:rFonts w:ascii="Times" w:eastAsia="Batang" w:hAnsi="Times"/>
          <w:szCs w:val="20"/>
          <w:lang w:eastAsia="x-none"/>
        </w:rPr>
        <w:t xml:space="preserve"> is preferred.</w:t>
      </w:r>
    </w:p>
    <w:p w14:paraId="42A97504" w14:textId="3E4DA7CB" w:rsidR="007939FB" w:rsidRPr="007939FB" w:rsidRDefault="007939FB" w:rsidP="007053A1">
      <w:pPr>
        <w:pStyle w:val="a0"/>
        <w:rPr>
          <w:rFonts w:ascii="Times" w:eastAsia="Batang" w:hAnsi="Times"/>
          <w:b/>
          <w:szCs w:val="20"/>
          <w:lang w:eastAsia="x-none"/>
        </w:rPr>
      </w:pPr>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BC5114">
        <w:rPr>
          <w:b/>
          <w:noProof/>
        </w:rPr>
        <w:t>2</w:t>
      </w:r>
      <w:r w:rsidRPr="007939FB">
        <w:rPr>
          <w:b/>
        </w:rPr>
        <w:fldChar w:fldCharType="end"/>
      </w:r>
      <w:r w:rsidRPr="007939FB">
        <w:rPr>
          <w:b/>
        </w:rPr>
        <w:t xml:space="preserve">: For differentiation between </w:t>
      </w:r>
      <w:proofErr w:type="spellStart"/>
      <w:r w:rsidRPr="007939FB">
        <w:rPr>
          <w:b/>
        </w:rPr>
        <w:t>msgB</w:t>
      </w:r>
      <w:proofErr w:type="spellEnd"/>
      <w:r w:rsidRPr="007939FB">
        <w:rPr>
          <w:b/>
        </w:rPr>
        <w:t xml:space="preserve"> and msg2, n</w:t>
      </w:r>
      <w:r w:rsidRPr="007939FB">
        <w:rPr>
          <w:rFonts w:ascii="Times" w:eastAsia="Batang" w:hAnsi="Times"/>
          <w:b/>
          <w:szCs w:val="20"/>
          <w:lang w:eastAsia="x-none"/>
        </w:rPr>
        <w:t xml:space="preserve">ew RA-RNTI is introduced for </w:t>
      </w:r>
      <w:proofErr w:type="spellStart"/>
      <w:r w:rsidRPr="007939FB">
        <w:rPr>
          <w:rFonts w:ascii="Times" w:eastAsia="Batang" w:hAnsi="Times"/>
          <w:b/>
          <w:szCs w:val="20"/>
          <w:lang w:eastAsia="x-none"/>
        </w:rPr>
        <w:t>msgB</w:t>
      </w:r>
      <w:proofErr w:type="spellEnd"/>
      <w:r w:rsidRPr="007939FB">
        <w:rPr>
          <w:rFonts w:ascii="Times" w:eastAsia="Batang" w:hAnsi="Times"/>
          <w:b/>
          <w:szCs w:val="20"/>
          <w:lang w:eastAsia="x-none"/>
        </w:rPr>
        <w:t>.</w:t>
      </w:r>
    </w:p>
    <w:p w14:paraId="25743751" w14:textId="0149FB7D" w:rsidR="00B77E3B" w:rsidRDefault="00B77E3B" w:rsidP="007053A1">
      <w:pPr>
        <w:pStyle w:val="a0"/>
        <w:rPr>
          <w:rFonts w:ascii="Times" w:eastAsia="Batang" w:hAnsi="Times"/>
          <w:szCs w:val="20"/>
          <w:lang w:eastAsia="x-none"/>
        </w:rPr>
      </w:pPr>
    </w:p>
    <w:p w14:paraId="44ACC066" w14:textId="224B5479" w:rsidR="00A056F6" w:rsidRPr="008304F3" w:rsidRDefault="00A056F6" w:rsidP="00F764F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proofErr w:type="spellStart"/>
      <w:r w:rsidRPr="008304F3">
        <w:rPr>
          <w:rFonts w:ascii="Arial" w:eastAsia="宋体" w:hAnsi="Arial"/>
          <w:sz w:val="32"/>
          <w:szCs w:val="20"/>
          <w:lang w:val="en-GB"/>
        </w:rPr>
        <w:t>msg</w:t>
      </w:r>
      <w:r w:rsidR="003B19C0" w:rsidRPr="008304F3">
        <w:rPr>
          <w:rFonts w:ascii="Arial" w:eastAsia="宋体" w:hAnsi="Arial"/>
          <w:sz w:val="32"/>
          <w:szCs w:val="20"/>
          <w:lang w:val="en-GB"/>
        </w:rPr>
        <w:t>A</w:t>
      </w:r>
      <w:proofErr w:type="spellEnd"/>
      <w:r w:rsidRPr="008304F3">
        <w:rPr>
          <w:rFonts w:ascii="Arial" w:eastAsia="宋体" w:hAnsi="Arial"/>
          <w:sz w:val="32"/>
          <w:szCs w:val="20"/>
          <w:lang w:val="en-GB"/>
        </w:rPr>
        <w:t xml:space="preserve"> response window</w:t>
      </w:r>
    </w:p>
    <w:p w14:paraId="5FA4836A" w14:textId="41A81097" w:rsidR="003B19C0" w:rsidRPr="003B19C0" w:rsidRDefault="00947EA7" w:rsidP="003B19C0">
      <w:pPr>
        <w:pStyle w:val="a0"/>
        <w:rPr>
          <w:rFonts w:ascii="Times" w:eastAsia="Batang" w:hAnsi="Times"/>
          <w:szCs w:val="20"/>
          <w:lang w:val="en-GB" w:eastAsia="x-none"/>
        </w:rPr>
      </w:pPr>
      <w:r w:rsidRPr="003B19C0">
        <w:rPr>
          <w:rFonts w:ascii="Times" w:eastAsia="Batang" w:hAnsi="Times"/>
          <w:szCs w:val="20"/>
          <w:lang w:val="en-GB" w:eastAsia="x-none"/>
        </w:rPr>
        <w:t>Unlike the random access response window for 4-step RACH, the random access response window for 2-step RACH should be separate</w:t>
      </w:r>
      <w:r w:rsidR="008903A0">
        <w:rPr>
          <w:rFonts w:ascii="Times" w:eastAsiaTheme="minorEastAsia" w:hAnsi="Times" w:hint="eastAsia"/>
          <w:szCs w:val="20"/>
          <w:lang w:val="en-GB" w:eastAsia="zh-CN"/>
        </w:rPr>
        <w:t>ly</w:t>
      </w:r>
      <w:r w:rsidRPr="003B19C0">
        <w:rPr>
          <w:rFonts w:ascii="Times" w:eastAsia="Batang" w:hAnsi="Times"/>
          <w:szCs w:val="20"/>
          <w:lang w:val="en-GB" w:eastAsia="x-none"/>
        </w:rPr>
        <w:t xml:space="preserve"> configured. Since </w:t>
      </w:r>
      <w:proofErr w:type="spellStart"/>
      <w:r w:rsidRPr="003B19C0">
        <w:rPr>
          <w:rFonts w:ascii="Times" w:eastAsia="Batang" w:hAnsi="Times"/>
          <w:szCs w:val="20"/>
          <w:lang w:val="en-GB" w:eastAsia="x-none"/>
        </w:rPr>
        <w:t>gNB</w:t>
      </w:r>
      <w:proofErr w:type="spellEnd"/>
      <w:r w:rsidRPr="003B19C0">
        <w:rPr>
          <w:rFonts w:ascii="Times" w:eastAsia="Batang" w:hAnsi="Times"/>
          <w:szCs w:val="20"/>
          <w:lang w:val="en-GB" w:eastAsia="x-none"/>
        </w:rPr>
        <w:t xml:space="preserve"> may need more time to process </w:t>
      </w:r>
      <w:proofErr w:type="spellStart"/>
      <w:r w:rsidRPr="003B19C0">
        <w:rPr>
          <w:rFonts w:ascii="Times" w:eastAsia="Batang" w:hAnsi="Times"/>
          <w:szCs w:val="20"/>
          <w:lang w:val="en-GB" w:eastAsia="x-none"/>
        </w:rPr>
        <w:t>msgA</w:t>
      </w:r>
      <w:proofErr w:type="spellEnd"/>
      <w:r w:rsidRPr="003B19C0">
        <w:rPr>
          <w:rFonts w:ascii="Times" w:eastAsia="Batang" w:hAnsi="Times"/>
          <w:szCs w:val="20"/>
          <w:lang w:val="en-GB" w:eastAsia="x-none"/>
        </w:rPr>
        <w:t xml:space="preserve"> including PRACH and PUSCH, a random access response window for 2-step RACH may be longer than that for 4-step RACH. Besides, the start timing of the random access response window for 2-step RACH can be different from that for 4-step RACH, i.e. PUSCH transmission of </w:t>
      </w:r>
      <w:proofErr w:type="spellStart"/>
      <w:r w:rsidRPr="003B19C0">
        <w:rPr>
          <w:rFonts w:ascii="Times" w:eastAsia="Batang" w:hAnsi="Times"/>
          <w:szCs w:val="20"/>
          <w:lang w:val="en-GB" w:eastAsia="x-none"/>
        </w:rPr>
        <w:t>msgA</w:t>
      </w:r>
      <w:proofErr w:type="spellEnd"/>
      <w:r w:rsidRPr="003B19C0">
        <w:rPr>
          <w:rFonts w:ascii="Times" w:eastAsia="Batang" w:hAnsi="Times"/>
          <w:szCs w:val="20"/>
          <w:lang w:val="en-GB" w:eastAsia="x-none"/>
        </w:rPr>
        <w:t xml:space="preserve"> should be taken into account. </w:t>
      </w:r>
    </w:p>
    <w:p w14:paraId="02A4CB63" w14:textId="7278DEDE" w:rsidR="003B19C0" w:rsidRDefault="003B19C0" w:rsidP="003B19C0">
      <w:pPr>
        <w:pStyle w:val="a0"/>
        <w:rPr>
          <w:rFonts w:ascii="Times" w:eastAsia="Batang" w:hAnsi="Times"/>
          <w:szCs w:val="20"/>
          <w:lang w:val="en-GB" w:eastAsia="x-none"/>
        </w:rPr>
      </w:pPr>
      <w:r w:rsidRPr="003B19C0">
        <w:rPr>
          <w:rFonts w:ascii="Times" w:eastAsia="Batang" w:hAnsi="Times"/>
          <w:szCs w:val="20"/>
          <w:lang w:val="en-GB" w:eastAsia="x-none"/>
        </w:rPr>
        <w:t xml:space="preserve">During the discussion in RAN1 #96bis meeting, following options were proposed for the </w:t>
      </w:r>
      <w:proofErr w:type="spellStart"/>
      <w:r w:rsidRPr="003B19C0">
        <w:rPr>
          <w:rFonts w:ascii="Times" w:eastAsia="Batang" w:hAnsi="Times"/>
          <w:szCs w:val="20"/>
          <w:lang w:val="en-GB" w:eastAsia="x-none"/>
        </w:rPr>
        <w:t>msgA</w:t>
      </w:r>
      <w:proofErr w:type="spellEnd"/>
      <w:r w:rsidRPr="003B19C0">
        <w:rPr>
          <w:rFonts w:ascii="Times" w:eastAsia="Batang" w:hAnsi="Times"/>
          <w:szCs w:val="20"/>
          <w:lang w:val="en-GB" w:eastAsia="x-none"/>
        </w:rPr>
        <w:t xml:space="preserve"> response window.</w:t>
      </w:r>
    </w:p>
    <w:p w14:paraId="2055FCEB" w14:textId="77777777" w:rsidR="003B19C0" w:rsidRPr="00410347" w:rsidRDefault="003B19C0" w:rsidP="00D0069B">
      <w:pPr>
        <w:widowControl w:val="0"/>
        <w:numPr>
          <w:ilvl w:val="0"/>
          <w:numId w:val="17"/>
        </w:numPr>
        <w:overflowPunct w:val="0"/>
        <w:autoSpaceDE w:val="0"/>
        <w:autoSpaceDN w:val="0"/>
        <w:adjustRightInd w:val="0"/>
        <w:ind w:hanging="357"/>
        <w:jc w:val="both"/>
        <w:textAlignment w:val="baseline"/>
        <w:rPr>
          <w:rFonts w:eastAsia="宋体"/>
          <w:szCs w:val="20"/>
          <w:lang w:val="en-GB"/>
        </w:rPr>
      </w:pPr>
      <w:r w:rsidRPr="0092751B">
        <w:rPr>
          <w:rFonts w:eastAsia="宋体"/>
          <w:color w:val="000000"/>
          <w:szCs w:val="20"/>
          <w:lang w:val="en-GB"/>
        </w:rPr>
        <w:t xml:space="preserve">Option 1: Window starts in the first symbol of the earliest CORESET the UE is configured to receive </w:t>
      </w:r>
      <w:r w:rsidRPr="00410347">
        <w:rPr>
          <w:rFonts w:eastAsia="宋体"/>
          <w:szCs w:val="20"/>
          <w:lang w:val="en-GB"/>
        </w:rPr>
        <w:t xml:space="preserve">PDCCH of </w:t>
      </w:r>
      <w:proofErr w:type="spellStart"/>
      <w:r w:rsidRPr="00410347">
        <w:rPr>
          <w:rFonts w:eastAsia="宋体"/>
          <w:szCs w:val="20"/>
          <w:lang w:val="en-GB"/>
        </w:rPr>
        <w:t>MsgA</w:t>
      </w:r>
      <w:proofErr w:type="spellEnd"/>
      <w:r w:rsidRPr="00410347">
        <w:rPr>
          <w:rFonts w:eastAsia="宋体"/>
          <w:szCs w:val="20"/>
          <w:lang w:val="en-GB"/>
        </w:rPr>
        <w:t xml:space="preserve"> response after the end of </w:t>
      </w:r>
      <w:proofErr w:type="spellStart"/>
      <w:r w:rsidRPr="00410347">
        <w:rPr>
          <w:rFonts w:eastAsia="宋体"/>
          <w:szCs w:val="20"/>
          <w:lang w:val="en-GB"/>
        </w:rPr>
        <w:t>MsgA</w:t>
      </w:r>
      <w:proofErr w:type="spellEnd"/>
      <w:r w:rsidRPr="00410347">
        <w:rPr>
          <w:rFonts w:eastAsia="宋体"/>
          <w:szCs w:val="20"/>
          <w:lang w:val="en-GB"/>
        </w:rPr>
        <w:t xml:space="preserve"> PUSCH.</w:t>
      </w:r>
    </w:p>
    <w:p w14:paraId="1DD47DE4" w14:textId="77777777" w:rsidR="003B19C0" w:rsidRPr="00410347" w:rsidRDefault="003B19C0" w:rsidP="00D0069B">
      <w:pPr>
        <w:widowControl w:val="0"/>
        <w:numPr>
          <w:ilvl w:val="0"/>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 xml:space="preserve">Option 2: Window starts after an offset after the end of </w:t>
      </w:r>
      <w:proofErr w:type="spellStart"/>
      <w:r w:rsidRPr="00410347">
        <w:rPr>
          <w:rFonts w:eastAsia="宋体"/>
          <w:szCs w:val="20"/>
          <w:lang w:val="en-GB"/>
        </w:rPr>
        <w:t>MsgA</w:t>
      </w:r>
      <w:proofErr w:type="spellEnd"/>
      <w:r w:rsidRPr="00410347">
        <w:rPr>
          <w:rFonts w:eastAsia="宋体"/>
          <w:szCs w:val="20"/>
          <w:lang w:val="en-GB"/>
        </w:rPr>
        <w:t xml:space="preserve"> PUSCH</w:t>
      </w:r>
    </w:p>
    <w:p w14:paraId="7BEE6858" w14:textId="77777777" w:rsidR="003B19C0" w:rsidRPr="00410347" w:rsidRDefault="003B19C0" w:rsidP="00D0069B">
      <w:pPr>
        <w:widowControl w:val="0"/>
        <w:numPr>
          <w:ilvl w:val="1"/>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2a: Offset is configurable</w:t>
      </w:r>
    </w:p>
    <w:p w14:paraId="0425F3FB" w14:textId="77777777" w:rsidR="003B19C0" w:rsidRPr="00410347" w:rsidRDefault="003B19C0" w:rsidP="00D0069B">
      <w:pPr>
        <w:widowControl w:val="0"/>
        <w:numPr>
          <w:ilvl w:val="1"/>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2b: Offset fixed in the specification.</w:t>
      </w:r>
    </w:p>
    <w:p w14:paraId="3F0D88F9" w14:textId="77777777" w:rsidR="003B19C0" w:rsidRPr="00410347" w:rsidRDefault="003B19C0" w:rsidP="00D0069B">
      <w:pPr>
        <w:widowControl w:val="0"/>
        <w:numPr>
          <w:ilvl w:val="0"/>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 xml:space="preserve">Option 3: Window starts in the first symbol of the earliest CORESET the UE is configured to receive PDCCH of </w:t>
      </w:r>
      <w:proofErr w:type="spellStart"/>
      <w:r w:rsidRPr="00410347">
        <w:rPr>
          <w:rFonts w:eastAsia="宋体"/>
          <w:szCs w:val="20"/>
          <w:lang w:val="en-GB"/>
        </w:rPr>
        <w:t>MsgA</w:t>
      </w:r>
      <w:proofErr w:type="spellEnd"/>
      <w:r w:rsidRPr="00410347">
        <w:rPr>
          <w:rFonts w:eastAsia="宋体"/>
          <w:szCs w:val="20"/>
          <w:lang w:val="en-GB"/>
        </w:rPr>
        <w:t xml:space="preserve"> response after an offset after the end of </w:t>
      </w:r>
      <w:proofErr w:type="spellStart"/>
      <w:r w:rsidRPr="00410347">
        <w:rPr>
          <w:rFonts w:eastAsia="宋体"/>
          <w:szCs w:val="20"/>
          <w:lang w:val="en-GB"/>
        </w:rPr>
        <w:t>MsgA</w:t>
      </w:r>
      <w:proofErr w:type="spellEnd"/>
      <w:r w:rsidRPr="00410347">
        <w:rPr>
          <w:rFonts w:eastAsia="宋体"/>
          <w:szCs w:val="20"/>
          <w:lang w:val="en-GB"/>
        </w:rPr>
        <w:t xml:space="preserve"> PUSCH</w:t>
      </w:r>
    </w:p>
    <w:p w14:paraId="054C996B" w14:textId="77777777" w:rsidR="003B19C0" w:rsidRPr="00410347" w:rsidRDefault="003B19C0" w:rsidP="00D0069B">
      <w:pPr>
        <w:widowControl w:val="0"/>
        <w:numPr>
          <w:ilvl w:val="1"/>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3a: Offset is configurable</w:t>
      </w:r>
    </w:p>
    <w:p w14:paraId="66A652FE" w14:textId="77777777" w:rsidR="003B19C0" w:rsidRPr="00410347" w:rsidRDefault="003B19C0" w:rsidP="00D0069B">
      <w:pPr>
        <w:widowControl w:val="0"/>
        <w:numPr>
          <w:ilvl w:val="1"/>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3b: Offset is fixed in the specification.</w:t>
      </w:r>
    </w:p>
    <w:p w14:paraId="15CAD229" w14:textId="77777777" w:rsidR="003B19C0" w:rsidRPr="00410347" w:rsidRDefault="003B19C0" w:rsidP="00D0069B">
      <w:pPr>
        <w:widowControl w:val="0"/>
        <w:numPr>
          <w:ilvl w:val="0"/>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 xml:space="preserve">Option 4: Window starts in the first symbol of the earliest CORESET the UE is configured to receive PDCCH of </w:t>
      </w:r>
      <w:proofErr w:type="spellStart"/>
      <w:r w:rsidRPr="00410347">
        <w:rPr>
          <w:rFonts w:eastAsia="宋体"/>
          <w:szCs w:val="20"/>
          <w:lang w:val="en-GB"/>
        </w:rPr>
        <w:t>MsgA</w:t>
      </w:r>
      <w:proofErr w:type="spellEnd"/>
      <w:r w:rsidRPr="00410347">
        <w:rPr>
          <w:rFonts w:eastAsia="宋体"/>
          <w:szCs w:val="20"/>
          <w:lang w:val="en-GB"/>
        </w:rPr>
        <w:t xml:space="preserve"> response after the end of </w:t>
      </w:r>
      <w:proofErr w:type="spellStart"/>
      <w:r w:rsidRPr="00410347">
        <w:rPr>
          <w:rFonts w:eastAsia="宋体"/>
          <w:szCs w:val="20"/>
          <w:lang w:val="en-GB"/>
        </w:rPr>
        <w:t>MsgA</w:t>
      </w:r>
      <w:proofErr w:type="spellEnd"/>
      <w:r w:rsidRPr="00410347">
        <w:rPr>
          <w:rFonts w:eastAsia="宋体"/>
          <w:szCs w:val="20"/>
          <w:lang w:val="en-GB"/>
        </w:rPr>
        <w:t xml:space="preserve"> PRACH.</w:t>
      </w:r>
    </w:p>
    <w:p w14:paraId="220AE037" w14:textId="1F6E39AE" w:rsidR="003B19C0" w:rsidRPr="00410347" w:rsidRDefault="003B19C0" w:rsidP="003B19C0">
      <w:pPr>
        <w:pStyle w:val="a0"/>
        <w:rPr>
          <w:rFonts w:ascii="Times" w:eastAsia="Batang" w:hAnsi="Times"/>
          <w:szCs w:val="20"/>
          <w:lang w:val="en-GB" w:eastAsia="x-none"/>
        </w:rPr>
      </w:pPr>
    </w:p>
    <w:p w14:paraId="773341DE" w14:textId="77777777" w:rsidR="00C4181B" w:rsidRDefault="003B19C0" w:rsidP="003B19C0">
      <w:pPr>
        <w:pStyle w:val="a0"/>
        <w:rPr>
          <w:rFonts w:ascii="Times" w:eastAsia="Batang" w:hAnsi="Times"/>
          <w:szCs w:val="20"/>
          <w:lang w:val="en-GB" w:eastAsia="x-none"/>
        </w:rPr>
      </w:pPr>
      <w:r>
        <w:rPr>
          <w:rFonts w:ascii="Times" w:eastAsia="Batang" w:hAnsi="Times"/>
          <w:szCs w:val="20"/>
          <w:lang w:val="en-GB" w:eastAsia="x-none"/>
        </w:rPr>
        <w:t xml:space="preserve">Considering the processing time for PUSCH of </w:t>
      </w:r>
      <w:proofErr w:type="spellStart"/>
      <w:r>
        <w:rPr>
          <w:rFonts w:ascii="Times" w:eastAsia="Batang" w:hAnsi="Times"/>
          <w:szCs w:val="20"/>
          <w:lang w:val="en-GB" w:eastAsia="x-none"/>
        </w:rPr>
        <w:t>msgA</w:t>
      </w:r>
      <w:proofErr w:type="spellEnd"/>
      <w:r>
        <w:rPr>
          <w:rFonts w:ascii="Times" w:eastAsia="Batang" w:hAnsi="Times"/>
          <w:szCs w:val="20"/>
          <w:lang w:val="en-GB" w:eastAsia="x-none"/>
        </w:rPr>
        <w:t xml:space="preserve">, an offset relative to the ending of PUSCH transmission of </w:t>
      </w:r>
      <w:proofErr w:type="spellStart"/>
      <w:r>
        <w:rPr>
          <w:rFonts w:ascii="Times" w:eastAsia="Batang" w:hAnsi="Times"/>
          <w:szCs w:val="20"/>
          <w:lang w:val="en-GB" w:eastAsia="x-none"/>
        </w:rPr>
        <w:t>msgA</w:t>
      </w:r>
      <w:proofErr w:type="spellEnd"/>
      <w:r>
        <w:rPr>
          <w:rFonts w:ascii="Times" w:eastAsia="Batang" w:hAnsi="Times"/>
          <w:szCs w:val="20"/>
          <w:lang w:val="en-GB" w:eastAsia="x-none"/>
        </w:rPr>
        <w:t xml:space="preserve"> is beneficial for </w:t>
      </w:r>
      <w:proofErr w:type="spellStart"/>
      <w:r>
        <w:rPr>
          <w:rFonts w:ascii="Times" w:eastAsia="Batang" w:hAnsi="Times"/>
          <w:szCs w:val="20"/>
          <w:lang w:val="en-GB" w:eastAsia="x-none"/>
        </w:rPr>
        <w:t>gNB</w:t>
      </w:r>
      <w:proofErr w:type="spellEnd"/>
      <w:r>
        <w:rPr>
          <w:rFonts w:ascii="Times" w:eastAsia="Batang" w:hAnsi="Times"/>
          <w:szCs w:val="20"/>
          <w:lang w:val="en-GB" w:eastAsia="x-none"/>
        </w:rPr>
        <w:t xml:space="preserve">, especially when a PUSCH occasion may be shared by multiple UEs. The question is that whether the offset can be predefined or configurable. From our perspective, the size of offset </w:t>
      </w:r>
      <w:r w:rsidR="00C4181B">
        <w:rPr>
          <w:rFonts w:ascii="Times" w:eastAsia="Batang" w:hAnsi="Times"/>
          <w:szCs w:val="20"/>
          <w:lang w:val="en-GB" w:eastAsia="x-none"/>
        </w:rPr>
        <w:t xml:space="preserve">can be predefined and the necessity of configurable offset needs to be further clarified. </w:t>
      </w:r>
    </w:p>
    <w:p w14:paraId="62A79C0E" w14:textId="694FAC6B" w:rsidR="003B19C0" w:rsidRPr="003B19C0" w:rsidRDefault="00C4181B" w:rsidP="003B19C0">
      <w:pPr>
        <w:pStyle w:val="a0"/>
        <w:rPr>
          <w:rFonts w:ascii="Times" w:eastAsia="Batang" w:hAnsi="Times"/>
          <w:szCs w:val="20"/>
          <w:lang w:val="en-GB" w:eastAsia="x-none"/>
        </w:rPr>
      </w:pPr>
      <w:r>
        <w:rPr>
          <w:rFonts w:ascii="Times" w:eastAsia="Batang" w:hAnsi="Times"/>
          <w:szCs w:val="20"/>
          <w:lang w:val="en-GB" w:eastAsia="x-none"/>
        </w:rPr>
        <w:t xml:space="preserve">Regarding the starting symbol of </w:t>
      </w:r>
      <w:proofErr w:type="spellStart"/>
      <w:r>
        <w:rPr>
          <w:rFonts w:ascii="Times" w:eastAsia="Batang" w:hAnsi="Times"/>
          <w:szCs w:val="20"/>
          <w:lang w:val="en-GB" w:eastAsia="x-none"/>
        </w:rPr>
        <w:t>msgA</w:t>
      </w:r>
      <w:proofErr w:type="spellEnd"/>
      <w:r>
        <w:rPr>
          <w:rFonts w:ascii="Times" w:eastAsia="Batang" w:hAnsi="Times"/>
          <w:szCs w:val="20"/>
          <w:lang w:val="en-GB" w:eastAsia="x-none"/>
        </w:rPr>
        <w:t xml:space="preserve"> response window, Rel-15 mechanism can be reused, i.e. the window starts in the first symbol of the earliest CORESET the UE is configured to received PDCCH of </w:t>
      </w:r>
      <w:proofErr w:type="spellStart"/>
      <w:r>
        <w:rPr>
          <w:rFonts w:ascii="Times" w:eastAsia="Batang" w:hAnsi="Times"/>
          <w:szCs w:val="20"/>
          <w:lang w:val="en-GB" w:eastAsia="x-none"/>
        </w:rPr>
        <w:t>msgB</w:t>
      </w:r>
      <w:proofErr w:type="spellEnd"/>
      <w:r>
        <w:rPr>
          <w:rFonts w:ascii="Times" w:eastAsia="Batang" w:hAnsi="Times"/>
          <w:szCs w:val="20"/>
          <w:lang w:val="en-GB" w:eastAsia="x-none"/>
        </w:rPr>
        <w:t xml:space="preserve"> after the offset after the end of </w:t>
      </w:r>
      <w:proofErr w:type="spellStart"/>
      <w:r>
        <w:rPr>
          <w:rFonts w:ascii="Times" w:eastAsia="Batang" w:hAnsi="Times"/>
          <w:szCs w:val="20"/>
          <w:lang w:val="en-GB" w:eastAsia="x-none"/>
        </w:rPr>
        <w:t>msgA</w:t>
      </w:r>
      <w:proofErr w:type="spellEnd"/>
      <w:r>
        <w:rPr>
          <w:rFonts w:ascii="Times" w:eastAsia="Batang" w:hAnsi="Times"/>
          <w:szCs w:val="20"/>
          <w:lang w:val="en-GB" w:eastAsia="x-none"/>
        </w:rPr>
        <w:t xml:space="preserve"> PUSCH. Therefore, option 3b is preferred.</w:t>
      </w:r>
    </w:p>
    <w:p w14:paraId="321E774A" w14:textId="32FA5189" w:rsidR="00A056F6" w:rsidRPr="00FB55E2" w:rsidRDefault="00727002" w:rsidP="009A7F0E">
      <w:pPr>
        <w:pStyle w:val="a0"/>
        <w:rPr>
          <w:rFonts w:eastAsia="宋体"/>
          <w:szCs w:val="22"/>
          <w:lang w:val="en-GB" w:eastAsia="zh-CN"/>
        </w:rPr>
      </w:pPr>
      <w:r>
        <w:rPr>
          <w:b/>
        </w:rPr>
        <w:t xml:space="preserve">Proposal </w:t>
      </w:r>
      <w:r>
        <w:fldChar w:fldCharType="begin"/>
      </w:r>
      <w:r>
        <w:rPr>
          <w:b/>
        </w:rPr>
        <w:instrText xml:space="preserve"> SEQ Proposal \* ARABIC </w:instrText>
      </w:r>
      <w:r>
        <w:fldChar w:fldCharType="separate"/>
      </w:r>
      <w:r w:rsidR="00BC5114">
        <w:rPr>
          <w:b/>
          <w:noProof/>
        </w:rPr>
        <w:t>3</w:t>
      </w:r>
      <w:r>
        <w:fldChar w:fldCharType="end"/>
      </w:r>
      <w:r>
        <w:rPr>
          <w:b/>
        </w:rPr>
        <w:t xml:space="preserve">: </w:t>
      </w:r>
      <w:r w:rsidR="00FB55E2" w:rsidRPr="00FB55E2">
        <w:rPr>
          <w:rFonts w:eastAsia="宋体"/>
          <w:b/>
          <w:szCs w:val="22"/>
          <w:lang w:eastAsia="zh-CN"/>
        </w:rPr>
        <w:t xml:space="preserve"> </w:t>
      </w:r>
      <w:proofErr w:type="spellStart"/>
      <w:r w:rsidR="009A7F0E">
        <w:rPr>
          <w:b/>
        </w:rPr>
        <w:t>msgA</w:t>
      </w:r>
      <w:proofErr w:type="spellEnd"/>
      <w:r w:rsidR="00FB55E2" w:rsidRPr="00FB55E2">
        <w:rPr>
          <w:b/>
        </w:rPr>
        <w:t xml:space="preserve"> response window for 2-step RACH </w:t>
      </w:r>
      <w:r w:rsidR="00FB55E2" w:rsidRPr="00FB55E2">
        <w:rPr>
          <w:rFonts w:ascii="Times" w:eastAsia="Batang" w:hAnsi="Times"/>
          <w:b/>
          <w:szCs w:val="20"/>
          <w:lang w:eastAsia="x-none"/>
        </w:rPr>
        <w:t xml:space="preserve">starts at the first symbol of the earliest CORESET the UE is configured to receive PDCCH </w:t>
      </w:r>
      <w:r w:rsidR="009A7F0E">
        <w:rPr>
          <w:rFonts w:ascii="Times" w:eastAsia="Batang" w:hAnsi="Times"/>
          <w:b/>
          <w:szCs w:val="20"/>
          <w:lang w:eastAsia="x-none"/>
        </w:rPr>
        <w:t xml:space="preserve">for </w:t>
      </w:r>
      <w:proofErr w:type="spellStart"/>
      <w:r w:rsidR="009A7F0E">
        <w:rPr>
          <w:rFonts w:ascii="Times" w:eastAsia="Batang" w:hAnsi="Times"/>
          <w:b/>
          <w:szCs w:val="20"/>
          <w:lang w:eastAsia="x-none"/>
        </w:rPr>
        <w:t>msgA</w:t>
      </w:r>
      <w:proofErr w:type="spellEnd"/>
      <w:r w:rsidR="009A7F0E">
        <w:rPr>
          <w:rFonts w:ascii="Times" w:eastAsia="Batang" w:hAnsi="Times"/>
          <w:b/>
          <w:szCs w:val="20"/>
          <w:lang w:eastAsia="x-none"/>
        </w:rPr>
        <w:t xml:space="preserve"> response</w:t>
      </w:r>
      <w:r w:rsidR="00FB55E2" w:rsidRPr="00FB55E2">
        <w:rPr>
          <w:rFonts w:ascii="Times" w:eastAsia="Batang" w:hAnsi="Times"/>
          <w:b/>
          <w:szCs w:val="20"/>
          <w:lang w:eastAsia="x-none"/>
        </w:rPr>
        <w:t xml:space="preserve">, </w:t>
      </w:r>
      <w:r w:rsidR="009A7F0E">
        <w:rPr>
          <w:rFonts w:ascii="Times" w:eastAsia="Batang" w:hAnsi="Times"/>
          <w:b/>
          <w:szCs w:val="20"/>
          <w:lang w:eastAsia="x-none"/>
        </w:rPr>
        <w:t xml:space="preserve">after an predefined offset </w:t>
      </w:r>
      <w:r w:rsidR="00FB55E2" w:rsidRPr="00FB55E2">
        <w:rPr>
          <w:rFonts w:ascii="Times" w:eastAsia="Batang" w:hAnsi="Times"/>
          <w:b/>
          <w:szCs w:val="20"/>
          <w:lang w:eastAsia="x-none"/>
        </w:rPr>
        <w:t xml:space="preserve">after the last symbol of the PUSCH occasion corresponding to the PUSCH transmission of </w:t>
      </w:r>
      <w:proofErr w:type="spellStart"/>
      <w:r w:rsidR="00FB55E2" w:rsidRPr="00FB55E2">
        <w:rPr>
          <w:rFonts w:ascii="Times" w:eastAsia="Batang" w:hAnsi="Times"/>
          <w:b/>
          <w:szCs w:val="20"/>
          <w:lang w:eastAsia="x-none"/>
        </w:rPr>
        <w:t>msgA</w:t>
      </w:r>
      <w:proofErr w:type="spellEnd"/>
      <w:r w:rsidR="00FB55E2" w:rsidRPr="00FB55E2">
        <w:rPr>
          <w:rFonts w:ascii="Times" w:eastAsia="Batang" w:hAnsi="Times"/>
          <w:b/>
          <w:szCs w:val="20"/>
          <w:lang w:eastAsia="x-none"/>
        </w:rPr>
        <w:t>.</w:t>
      </w:r>
    </w:p>
    <w:p w14:paraId="55D32BCC" w14:textId="5EDFF348" w:rsidR="00AF1875" w:rsidRDefault="00AF1875" w:rsidP="00AF1875">
      <w:pPr>
        <w:pStyle w:val="a0"/>
        <w:rPr>
          <w:rFonts w:eastAsia="宋体"/>
          <w:szCs w:val="22"/>
          <w:lang w:eastAsia="zh-CN"/>
        </w:rPr>
      </w:pPr>
    </w:p>
    <w:bookmarkEnd w:id="11"/>
    <w:bookmarkEnd w:id="12"/>
    <w:p w14:paraId="02856EEC" w14:textId="2FAD4D83" w:rsidR="00F02B9D" w:rsidRDefault="00F02B9D" w:rsidP="00F02B9D">
      <w:pPr>
        <w:pStyle w:val="a0"/>
        <w:rPr>
          <w:rFonts w:eastAsia="宋体"/>
          <w:szCs w:val="22"/>
          <w:lang w:eastAsia="zh-CN"/>
        </w:rPr>
      </w:pPr>
    </w:p>
    <w:p w14:paraId="53899954" w14:textId="0C78F5E6" w:rsidR="00E11A3D" w:rsidRPr="008304F3" w:rsidRDefault="008C05FC" w:rsidP="00F764F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 xml:space="preserve">Beam selection for </w:t>
      </w:r>
      <w:r w:rsidR="00E11A3D" w:rsidRPr="008304F3">
        <w:rPr>
          <w:rFonts w:ascii="Arial" w:eastAsia="宋体" w:hAnsi="Arial"/>
          <w:sz w:val="32"/>
          <w:szCs w:val="20"/>
          <w:lang w:val="en-GB"/>
        </w:rPr>
        <w:t xml:space="preserve">msgA </w:t>
      </w:r>
      <w:r w:rsidR="00E11A3D">
        <w:rPr>
          <w:rFonts w:ascii="Arial" w:eastAsia="宋体" w:hAnsi="Arial"/>
          <w:sz w:val="32"/>
          <w:szCs w:val="20"/>
          <w:lang w:val="en-GB"/>
        </w:rPr>
        <w:t>transmission</w:t>
      </w:r>
    </w:p>
    <w:p w14:paraId="6CA5959E" w14:textId="14399D3C" w:rsidR="00E17CA4" w:rsidRDefault="00E17CA4" w:rsidP="00E17CA4">
      <w:pPr>
        <w:pStyle w:val="a0"/>
        <w:rPr>
          <w:rFonts w:ascii="Times" w:eastAsia="Batang" w:hAnsi="Times"/>
          <w:szCs w:val="20"/>
          <w:lang w:val="en-GB" w:eastAsia="x-none"/>
        </w:rPr>
      </w:pPr>
      <w:r>
        <w:rPr>
          <w:rFonts w:eastAsia="宋体"/>
          <w:szCs w:val="22"/>
          <w:lang w:eastAsia="zh-CN"/>
        </w:rPr>
        <w:t xml:space="preserve">Following options were proposed </w:t>
      </w:r>
      <w:r>
        <w:rPr>
          <w:rFonts w:ascii="Times" w:eastAsia="Batang" w:hAnsi="Times"/>
          <w:szCs w:val="20"/>
          <w:lang w:val="en-GB" w:eastAsia="x-none"/>
        </w:rPr>
        <w:t>for MsgA Tx beam selection:</w:t>
      </w:r>
    </w:p>
    <w:p w14:paraId="60CC61E4" w14:textId="77777777" w:rsidR="00E17CA4" w:rsidRDefault="00E17CA4" w:rsidP="00D0069B">
      <w:pPr>
        <w:numPr>
          <w:ilvl w:val="0"/>
          <w:numId w:val="21"/>
        </w:numPr>
        <w:overflowPunct w:val="0"/>
        <w:autoSpaceDE w:val="0"/>
        <w:autoSpaceDN w:val="0"/>
        <w:adjustRightInd w:val="0"/>
        <w:spacing w:after="180"/>
        <w:contextualSpacing/>
        <w:textAlignment w:val="baseline"/>
        <w:rPr>
          <w:rFonts w:ascii="Times" w:eastAsia="Batang" w:hAnsi="Times"/>
          <w:szCs w:val="20"/>
          <w:lang w:val="en-GB" w:eastAsia="x-none"/>
        </w:rPr>
      </w:pPr>
      <w:r>
        <w:rPr>
          <w:rFonts w:ascii="Times" w:eastAsia="Batang" w:hAnsi="Times"/>
          <w:szCs w:val="20"/>
          <w:lang w:val="en-GB" w:eastAsia="x-none"/>
        </w:rPr>
        <w:t>Option 1: The MsgA PRACH and MsgA PUSCH use the same Tx spatial filter (beam).</w:t>
      </w:r>
    </w:p>
    <w:p w14:paraId="1BD44E42" w14:textId="77777777" w:rsidR="00E17CA4" w:rsidRDefault="00E17CA4" w:rsidP="00D0069B">
      <w:pPr>
        <w:numPr>
          <w:ilvl w:val="0"/>
          <w:numId w:val="21"/>
        </w:numPr>
        <w:overflowPunct w:val="0"/>
        <w:autoSpaceDE w:val="0"/>
        <w:autoSpaceDN w:val="0"/>
        <w:adjustRightInd w:val="0"/>
        <w:spacing w:after="180"/>
        <w:contextualSpacing/>
        <w:textAlignment w:val="baseline"/>
        <w:rPr>
          <w:rFonts w:ascii="Times" w:eastAsia="Batang" w:hAnsi="Times"/>
          <w:szCs w:val="20"/>
          <w:lang w:val="en-GB" w:eastAsia="x-none"/>
        </w:rPr>
      </w:pPr>
      <w:r>
        <w:rPr>
          <w:rFonts w:ascii="Times" w:eastAsia="Batang" w:hAnsi="Times"/>
          <w:szCs w:val="20"/>
          <w:lang w:val="en-GB" w:eastAsia="x-none"/>
        </w:rPr>
        <w:t xml:space="preserve">Option 2: </w:t>
      </w:r>
      <w:bookmarkStart w:id="13" w:name="OLE_LINK21"/>
      <w:r>
        <w:rPr>
          <w:rFonts w:ascii="Times" w:eastAsia="Batang" w:hAnsi="Times"/>
          <w:szCs w:val="20"/>
          <w:lang w:val="en-GB" w:eastAsia="x-none"/>
        </w:rPr>
        <w:t>The MsgA PRACH and MsgA PUSCH use same or different Tx spatial filter (beam) up to UE implementation</w:t>
      </w:r>
      <w:bookmarkEnd w:id="13"/>
      <w:r>
        <w:rPr>
          <w:rFonts w:ascii="Times" w:eastAsia="Batang" w:hAnsi="Times"/>
          <w:szCs w:val="20"/>
          <w:lang w:val="en-GB" w:eastAsia="x-none"/>
        </w:rPr>
        <w:t>.</w:t>
      </w:r>
    </w:p>
    <w:p w14:paraId="02A5BE02" w14:textId="77777777" w:rsidR="00E17CA4" w:rsidRDefault="00E17CA4" w:rsidP="00D0069B">
      <w:pPr>
        <w:numPr>
          <w:ilvl w:val="0"/>
          <w:numId w:val="21"/>
        </w:numPr>
        <w:overflowPunct w:val="0"/>
        <w:autoSpaceDE w:val="0"/>
        <w:autoSpaceDN w:val="0"/>
        <w:adjustRightInd w:val="0"/>
        <w:spacing w:after="180"/>
        <w:contextualSpacing/>
        <w:textAlignment w:val="baseline"/>
        <w:rPr>
          <w:rFonts w:ascii="Times" w:eastAsia="Batang" w:hAnsi="Times"/>
          <w:szCs w:val="20"/>
          <w:lang w:val="en-GB" w:eastAsia="x-none"/>
        </w:rPr>
      </w:pPr>
      <w:r>
        <w:rPr>
          <w:rFonts w:ascii="Times" w:eastAsia="Batang" w:hAnsi="Times"/>
          <w:szCs w:val="20"/>
          <w:lang w:val="en-GB" w:eastAsia="x-none"/>
        </w:rPr>
        <w:t>Option 3: The MsgA PRACH and MsgA PUSCH use same or different Tx spatial filter (beam) under network control/assistance.</w:t>
      </w:r>
    </w:p>
    <w:p w14:paraId="60CC0ABF" w14:textId="7A2C1B85" w:rsidR="00E11A3D" w:rsidRDefault="00F97038" w:rsidP="00E11A3D">
      <w:pPr>
        <w:pStyle w:val="a0"/>
        <w:rPr>
          <w:rFonts w:eastAsia="宋体"/>
          <w:szCs w:val="22"/>
          <w:lang w:eastAsia="zh-CN"/>
        </w:rPr>
      </w:pPr>
      <w:r>
        <w:rPr>
          <w:rFonts w:eastAsia="宋体"/>
          <w:szCs w:val="22"/>
          <w:lang w:eastAsia="zh-CN"/>
        </w:rPr>
        <w:t xml:space="preserve">Regarding the Tx beam selection for msA, </w:t>
      </w:r>
      <w:r w:rsidR="00A310CB">
        <w:rPr>
          <w:rFonts w:eastAsia="宋体"/>
          <w:szCs w:val="22"/>
          <w:lang w:eastAsia="zh-CN"/>
        </w:rPr>
        <w:t>it makes sense for UE</w:t>
      </w:r>
      <w:r>
        <w:rPr>
          <w:rFonts w:eastAsia="宋体"/>
          <w:szCs w:val="22"/>
          <w:lang w:eastAsia="zh-CN"/>
        </w:rPr>
        <w:t xml:space="preserve"> to determine </w:t>
      </w:r>
      <w:r w:rsidR="00A310CB">
        <w:rPr>
          <w:rFonts w:eastAsia="宋体"/>
          <w:szCs w:val="22"/>
          <w:lang w:eastAsia="zh-CN"/>
        </w:rPr>
        <w:t xml:space="preserve">whether or not </w:t>
      </w:r>
      <w:r>
        <w:rPr>
          <w:rFonts w:eastAsia="宋体"/>
          <w:szCs w:val="22"/>
          <w:lang w:eastAsia="zh-CN"/>
        </w:rPr>
        <w:t xml:space="preserve">the Tx beam for msgA PUSCH </w:t>
      </w:r>
      <w:r w:rsidR="00A310CB">
        <w:rPr>
          <w:rFonts w:eastAsia="宋体"/>
          <w:szCs w:val="22"/>
          <w:lang w:eastAsia="zh-CN"/>
        </w:rPr>
        <w:t xml:space="preserve">can be different from </w:t>
      </w:r>
      <w:r w:rsidR="00B10C56">
        <w:rPr>
          <w:rFonts w:eastAsia="宋体"/>
          <w:szCs w:val="22"/>
          <w:lang w:eastAsia="zh-CN"/>
        </w:rPr>
        <w:t xml:space="preserve">that for </w:t>
      </w:r>
      <w:r w:rsidR="00A310CB">
        <w:rPr>
          <w:rFonts w:eastAsia="宋体"/>
          <w:szCs w:val="22"/>
          <w:lang w:eastAsia="zh-CN"/>
        </w:rPr>
        <w:t xml:space="preserve">msgA PRACH </w:t>
      </w:r>
      <w:r>
        <w:rPr>
          <w:rFonts w:eastAsia="宋体"/>
          <w:szCs w:val="22"/>
          <w:lang w:eastAsia="zh-CN"/>
        </w:rPr>
        <w:t>transmission</w:t>
      </w:r>
      <w:r w:rsidR="009160F2">
        <w:rPr>
          <w:rFonts w:eastAsia="宋体"/>
          <w:szCs w:val="22"/>
          <w:lang w:eastAsia="zh-CN"/>
        </w:rPr>
        <w:t xml:space="preserve">. Generally, </w:t>
      </w:r>
      <w:r w:rsidR="00A310CB">
        <w:rPr>
          <w:rFonts w:eastAsia="宋体"/>
          <w:szCs w:val="22"/>
          <w:lang w:eastAsia="zh-CN"/>
        </w:rPr>
        <w:t xml:space="preserve">how to determine the Tx beam for a UE is </w:t>
      </w:r>
      <w:r w:rsidR="0057600C">
        <w:rPr>
          <w:rFonts w:eastAsia="宋体"/>
          <w:szCs w:val="22"/>
          <w:lang w:eastAsia="zh-CN"/>
        </w:rPr>
        <w:t>up to UE implementation,</w:t>
      </w:r>
      <w:r>
        <w:rPr>
          <w:rFonts w:eastAsia="宋体"/>
          <w:szCs w:val="22"/>
          <w:lang w:eastAsia="zh-CN"/>
        </w:rPr>
        <w:t xml:space="preserve"> </w:t>
      </w:r>
      <w:r w:rsidR="0057600C">
        <w:rPr>
          <w:rFonts w:eastAsia="宋体"/>
          <w:szCs w:val="22"/>
          <w:lang w:eastAsia="zh-CN"/>
        </w:rPr>
        <w:t xml:space="preserve">where there is similar case for msg1 and msg3 transmissions </w:t>
      </w:r>
      <w:r>
        <w:rPr>
          <w:rFonts w:eastAsia="宋体"/>
          <w:szCs w:val="22"/>
          <w:lang w:eastAsia="zh-CN"/>
        </w:rPr>
        <w:t>of 4-step RACH</w:t>
      </w:r>
      <w:r w:rsidR="009160F2">
        <w:rPr>
          <w:rFonts w:eastAsia="宋体"/>
          <w:szCs w:val="22"/>
          <w:lang w:eastAsia="zh-CN"/>
        </w:rPr>
        <w:t xml:space="preserve">. </w:t>
      </w:r>
      <w:r w:rsidR="00E17CA4">
        <w:rPr>
          <w:rFonts w:eastAsia="宋体"/>
          <w:szCs w:val="22"/>
          <w:lang w:eastAsia="zh-CN"/>
        </w:rPr>
        <w:t>Therefore, option 2 is preferred.</w:t>
      </w:r>
    </w:p>
    <w:p w14:paraId="6BA8108A" w14:textId="30460C60" w:rsidR="00E17CA4" w:rsidRDefault="00E17CA4" w:rsidP="00E17CA4">
      <w:pPr>
        <w:pStyle w:val="a0"/>
        <w:rPr>
          <w:rFonts w:eastAsia="宋体"/>
          <w:b/>
          <w:szCs w:val="22"/>
          <w:lang w:eastAsia="zh-CN"/>
        </w:rPr>
      </w:pPr>
      <w:r>
        <w:rPr>
          <w:b/>
        </w:rPr>
        <w:t xml:space="preserve">Proposal </w:t>
      </w:r>
      <w:r>
        <w:fldChar w:fldCharType="begin"/>
      </w:r>
      <w:r>
        <w:rPr>
          <w:b/>
        </w:rPr>
        <w:instrText xml:space="preserve"> SEQ Proposal \* ARABIC </w:instrText>
      </w:r>
      <w:r>
        <w:fldChar w:fldCharType="separate"/>
      </w:r>
      <w:r w:rsidR="00BC5114">
        <w:rPr>
          <w:b/>
          <w:noProof/>
        </w:rPr>
        <w:t>4</w:t>
      </w:r>
      <w:r>
        <w:fldChar w:fldCharType="end"/>
      </w:r>
      <w:r>
        <w:rPr>
          <w:b/>
        </w:rPr>
        <w:t xml:space="preserve">: </w:t>
      </w:r>
      <w:r w:rsidRPr="00E17CA4">
        <w:rPr>
          <w:rFonts w:eastAsia="宋体"/>
          <w:b/>
          <w:szCs w:val="22"/>
          <w:lang w:eastAsia="zh-CN"/>
        </w:rPr>
        <w:t>The MsgA PRACH and MsgA PUSCH use same or different Tx spatial filter (beam) up to UE implementation</w:t>
      </w:r>
      <w:r w:rsidRPr="00B06E43">
        <w:rPr>
          <w:rFonts w:eastAsia="宋体"/>
          <w:b/>
          <w:szCs w:val="22"/>
          <w:lang w:eastAsia="zh-CN"/>
        </w:rPr>
        <w:t>.</w:t>
      </w:r>
    </w:p>
    <w:p w14:paraId="71368497" w14:textId="77777777" w:rsidR="00E11A3D" w:rsidRDefault="00E11A3D" w:rsidP="00F02B9D">
      <w:pPr>
        <w:pStyle w:val="a0"/>
        <w:rPr>
          <w:rFonts w:eastAsia="宋体"/>
          <w:szCs w:val="22"/>
          <w:lang w:eastAsia="zh-CN"/>
        </w:rPr>
      </w:pPr>
    </w:p>
    <w:p w14:paraId="53FD07BC" w14:textId="6B426155" w:rsidR="00A23ED8" w:rsidRDefault="001A1DF2"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14" w:name="OLE_LINK27"/>
      <w:bookmarkStart w:id="15" w:name="OLE_LINK28"/>
      <w:bookmarkStart w:id="16" w:name="OLE_LINK29"/>
      <w:r>
        <w:rPr>
          <w:rFonts w:ascii="Arial" w:eastAsia="宋体" w:hAnsi="Arial"/>
          <w:sz w:val="32"/>
          <w:szCs w:val="20"/>
          <w:lang w:val="en-GB"/>
        </w:rPr>
        <w:t xml:space="preserve">UL </w:t>
      </w:r>
      <w:r w:rsidR="00970739">
        <w:rPr>
          <w:rFonts w:ascii="Arial" w:eastAsia="宋体" w:hAnsi="Arial"/>
          <w:sz w:val="32"/>
          <w:szCs w:val="20"/>
          <w:lang w:val="en-GB"/>
        </w:rPr>
        <w:t xml:space="preserve">Power control </w:t>
      </w:r>
      <w:r w:rsidR="00127952">
        <w:rPr>
          <w:rFonts w:ascii="Arial" w:eastAsia="宋体" w:hAnsi="Arial"/>
          <w:sz w:val="32"/>
          <w:szCs w:val="20"/>
          <w:lang w:val="en-GB"/>
        </w:rPr>
        <w:t>for msgA</w:t>
      </w:r>
    </w:p>
    <w:bookmarkEnd w:id="14"/>
    <w:bookmarkEnd w:id="15"/>
    <w:bookmarkEnd w:id="16"/>
    <w:p w14:paraId="79815913" w14:textId="4705A7B9" w:rsidR="000C58B5" w:rsidRPr="00CC75CA" w:rsidRDefault="000C58B5" w:rsidP="00CC75CA">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CC75CA">
        <w:rPr>
          <w:rFonts w:ascii="Arial" w:eastAsia="宋体" w:hAnsi="Arial"/>
          <w:sz w:val="32"/>
          <w:szCs w:val="20"/>
          <w:lang w:val="en-GB"/>
        </w:rPr>
        <w:t>Power control for preamble of msgA</w:t>
      </w:r>
    </w:p>
    <w:p w14:paraId="0A4A4227" w14:textId="736F0198" w:rsidR="000C58B5" w:rsidRPr="00D25B2C" w:rsidRDefault="000C58B5" w:rsidP="000C58B5">
      <w:pPr>
        <w:rPr>
          <w:rFonts w:ascii="Times" w:eastAsia="Batang" w:hAnsi="Times"/>
          <w:color w:val="000000"/>
          <w:szCs w:val="20"/>
          <w:lang w:val="en-GB"/>
        </w:rPr>
      </w:pPr>
      <w:r>
        <w:rPr>
          <w:rFonts w:ascii="Times" w:eastAsia="Batang" w:hAnsi="Times"/>
          <w:color w:val="000000"/>
          <w:szCs w:val="20"/>
        </w:rPr>
        <w:t>In RAN1 #96bis meeting, there are following options f</w:t>
      </w:r>
      <w:r w:rsidRPr="00D25B2C">
        <w:rPr>
          <w:rFonts w:ascii="Times" w:eastAsia="Batang" w:hAnsi="Times"/>
          <w:color w:val="000000"/>
          <w:szCs w:val="20"/>
          <w:lang w:val="en-GB"/>
        </w:rPr>
        <w:t xml:space="preserve">or 2-step RACH preamble power </w:t>
      </w:r>
      <w:r>
        <w:rPr>
          <w:rFonts w:ascii="Times" w:eastAsia="Batang" w:hAnsi="Times"/>
          <w:color w:val="000000"/>
          <w:szCs w:val="20"/>
          <w:lang w:val="en-GB"/>
        </w:rPr>
        <w:t>control parameter configuration</w:t>
      </w:r>
      <w:r w:rsidRPr="00D25B2C">
        <w:rPr>
          <w:rFonts w:ascii="Times" w:eastAsia="Batang" w:hAnsi="Times"/>
          <w:color w:val="000000"/>
          <w:szCs w:val="20"/>
          <w:lang w:val="en-GB"/>
        </w:rPr>
        <w:t>:</w:t>
      </w:r>
    </w:p>
    <w:p w14:paraId="5DD87FA6" w14:textId="77777777" w:rsidR="000C58B5" w:rsidRPr="00D25B2C" w:rsidRDefault="000C58B5" w:rsidP="00D0069B">
      <w:pPr>
        <w:numPr>
          <w:ilvl w:val="0"/>
          <w:numId w:val="18"/>
        </w:numPr>
        <w:overflowPunct w:val="0"/>
        <w:autoSpaceDE w:val="0"/>
        <w:autoSpaceDN w:val="0"/>
        <w:adjustRightInd w:val="0"/>
        <w:spacing w:after="180"/>
        <w:contextualSpacing/>
        <w:textAlignment w:val="baseline"/>
        <w:rPr>
          <w:rFonts w:ascii="Times" w:eastAsia="Batang" w:hAnsi="Times"/>
          <w:color w:val="000000"/>
          <w:szCs w:val="20"/>
          <w:lang w:val="en-GB" w:eastAsia="x-none"/>
        </w:rPr>
      </w:pPr>
      <w:r w:rsidRPr="00D25B2C">
        <w:rPr>
          <w:rFonts w:ascii="Times" w:eastAsia="Batang" w:hAnsi="Times"/>
          <w:color w:val="000000"/>
          <w:szCs w:val="20"/>
          <w:lang w:val="en-GB" w:eastAsia="x-none"/>
        </w:rPr>
        <w:t>Option 1: Power control parameters can be separately configured for 2-step and 4-step RACH.</w:t>
      </w:r>
    </w:p>
    <w:p w14:paraId="55A5E6F5" w14:textId="77777777" w:rsidR="000C58B5" w:rsidRPr="00D25B2C" w:rsidRDefault="000C58B5" w:rsidP="00D0069B">
      <w:pPr>
        <w:widowControl w:val="0"/>
        <w:numPr>
          <w:ilvl w:val="1"/>
          <w:numId w:val="17"/>
        </w:numPr>
        <w:jc w:val="both"/>
        <w:rPr>
          <w:rFonts w:ascii="Times" w:eastAsia="Batang" w:hAnsi="Times"/>
          <w:color w:val="000000"/>
          <w:szCs w:val="20"/>
          <w:lang w:val="en-GB" w:eastAsia="x-none"/>
        </w:rPr>
      </w:pPr>
      <w:r w:rsidRPr="00D25B2C">
        <w:rPr>
          <w:rFonts w:ascii="Times" w:eastAsia="Batang" w:hAnsi="Times"/>
          <w:color w:val="000000"/>
          <w:szCs w:val="20"/>
          <w:lang w:val="en-GB" w:eastAsia="x-none"/>
        </w:rPr>
        <w:t>If a power control parameter is not configured for 2-step RACH, the corresponding power control parameter of 4-step RACH is used instead for 2-step.</w:t>
      </w:r>
    </w:p>
    <w:p w14:paraId="589A352C" w14:textId="77777777" w:rsidR="000C58B5" w:rsidRPr="00D25B2C" w:rsidRDefault="000C58B5" w:rsidP="00D0069B">
      <w:pPr>
        <w:widowControl w:val="0"/>
        <w:numPr>
          <w:ilvl w:val="0"/>
          <w:numId w:val="17"/>
        </w:numPr>
        <w:jc w:val="both"/>
        <w:rPr>
          <w:rFonts w:ascii="Times" w:eastAsia="Batang" w:hAnsi="Times"/>
          <w:color w:val="000000"/>
          <w:szCs w:val="20"/>
          <w:lang w:val="en-GB" w:eastAsia="x-none"/>
        </w:rPr>
      </w:pPr>
      <w:r w:rsidRPr="00D25B2C">
        <w:rPr>
          <w:rFonts w:ascii="Times" w:eastAsia="Batang" w:hAnsi="Times"/>
          <w:color w:val="000000"/>
          <w:szCs w:val="20"/>
          <w:lang w:val="en-GB" w:eastAsia="x-none"/>
        </w:rPr>
        <w:t xml:space="preserve">Option 2: </w:t>
      </w:r>
      <w:bookmarkStart w:id="17" w:name="OLE_LINK3"/>
      <w:r w:rsidRPr="00D25B2C">
        <w:rPr>
          <w:rFonts w:ascii="Times" w:eastAsia="Batang" w:hAnsi="Times"/>
          <w:color w:val="000000"/>
          <w:szCs w:val="20"/>
          <w:lang w:val="en-GB" w:eastAsia="x-none"/>
        </w:rPr>
        <w:t>The corresponding power control parameter of 2-step RACH preamble follows that of 4-step RACH preamble.</w:t>
      </w:r>
      <w:bookmarkEnd w:id="17"/>
    </w:p>
    <w:p w14:paraId="2851EC3F" w14:textId="3C583944" w:rsidR="000C58B5" w:rsidRDefault="000C58B5" w:rsidP="00A23ED8">
      <w:pPr>
        <w:pStyle w:val="a0"/>
        <w:rPr>
          <w:rFonts w:eastAsia="宋体"/>
          <w:szCs w:val="22"/>
          <w:lang w:val="en-GB" w:eastAsia="zh-CN"/>
        </w:rPr>
      </w:pPr>
      <w:r>
        <w:rPr>
          <w:rFonts w:eastAsia="宋体"/>
          <w:szCs w:val="22"/>
          <w:lang w:val="en-GB" w:eastAsia="zh-CN"/>
        </w:rPr>
        <w:t>For option 1, the necessity of separate configuration of power control parameters for 2-step RACH and</w:t>
      </w:r>
      <w:r w:rsidR="005349DD">
        <w:rPr>
          <w:rFonts w:eastAsia="宋体"/>
          <w:szCs w:val="22"/>
          <w:lang w:val="en-GB" w:eastAsia="zh-CN"/>
        </w:rPr>
        <w:t xml:space="preserve"> 4-step RACH is not clear. From our perspective, </w:t>
      </w:r>
      <w:r w:rsidR="00564931">
        <w:rPr>
          <w:rFonts w:eastAsia="宋体"/>
          <w:szCs w:val="22"/>
          <w:lang w:val="en-GB" w:eastAsia="zh-CN"/>
        </w:rPr>
        <w:t xml:space="preserve">there is no difference between </w:t>
      </w:r>
      <w:r w:rsidR="005349DD">
        <w:rPr>
          <w:rFonts w:eastAsia="宋体"/>
          <w:szCs w:val="22"/>
          <w:lang w:val="en-GB" w:eastAsia="zh-CN"/>
        </w:rPr>
        <w:t xml:space="preserve">power control of preamble for 2-step RACH and 4-step RACH, i.e. option </w:t>
      </w:r>
      <w:r w:rsidR="00130DF4">
        <w:rPr>
          <w:rFonts w:eastAsia="宋体"/>
          <w:szCs w:val="22"/>
          <w:lang w:val="en-GB" w:eastAsia="zh-CN"/>
        </w:rPr>
        <w:t xml:space="preserve">2 </w:t>
      </w:r>
      <w:r w:rsidR="005349DD">
        <w:rPr>
          <w:rFonts w:eastAsia="宋体"/>
          <w:szCs w:val="22"/>
          <w:lang w:val="en-GB" w:eastAsia="zh-CN"/>
        </w:rPr>
        <w:t>is preferred.</w:t>
      </w:r>
    </w:p>
    <w:p w14:paraId="7C661365" w14:textId="6A251938" w:rsidR="00B06E43" w:rsidRDefault="00B06E43" w:rsidP="00B06E43">
      <w:pPr>
        <w:pStyle w:val="a0"/>
        <w:rPr>
          <w:rFonts w:eastAsia="宋体"/>
          <w:b/>
          <w:szCs w:val="22"/>
          <w:lang w:eastAsia="zh-CN"/>
        </w:rPr>
      </w:pPr>
      <w:r>
        <w:rPr>
          <w:b/>
        </w:rPr>
        <w:t xml:space="preserve">Proposal </w:t>
      </w:r>
      <w:r>
        <w:fldChar w:fldCharType="begin"/>
      </w:r>
      <w:r>
        <w:rPr>
          <w:b/>
        </w:rPr>
        <w:instrText xml:space="preserve"> SEQ Proposal \* ARABIC </w:instrText>
      </w:r>
      <w:r>
        <w:fldChar w:fldCharType="separate"/>
      </w:r>
      <w:r w:rsidR="00BC5114">
        <w:rPr>
          <w:b/>
          <w:noProof/>
        </w:rPr>
        <w:t>5</w:t>
      </w:r>
      <w:r>
        <w:fldChar w:fldCharType="end"/>
      </w:r>
      <w:r>
        <w:rPr>
          <w:b/>
        </w:rPr>
        <w:t xml:space="preserve">: </w:t>
      </w:r>
      <w:r>
        <w:rPr>
          <w:rFonts w:eastAsia="宋体"/>
          <w:b/>
          <w:szCs w:val="22"/>
          <w:lang w:eastAsia="zh-CN"/>
        </w:rPr>
        <w:t>For 2-step RACH, t</w:t>
      </w:r>
      <w:r w:rsidRPr="00B06E43">
        <w:rPr>
          <w:rFonts w:eastAsia="宋体"/>
          <w:b/>
          <w:szCs w:val="22"/>
          <w:lang w:eastAsia="zh-CN"/>
        </w:rPr>
        <w:t>he corresponding power control parameter of 2-step RACH preamble follows that of 4-step RACH preamble.</w:t>
      </w:r>
    </w:p>
    <w:p w14:paraId="220271EF" w14:textId="77777777" w:rsidR="000C58B5" w:rsidRPr="00B06E43" w:rsidRDefault="000C58B5" w:rsidP="00A23ED8">
      <w:pPr>
        <w:pStyle w:val="a0"/>
        <w:rPr>
          <w:rFonts w:eastAsia="宋体"/>
          <w:szCs w:val="22"/>
          <w:lang w:eastAsia="zh-CN"/>
        </w:rPr>
      </w:pPr>
    </w:p>
    <w:p w14:paraId="26B2D8EB" w14:textId="60E17EBC" w:rsidR="000C58B5" w:rsidRPr="00CC75CA" w:rsidRDefault="000C58B5" w:rsidP="00CC75CA">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CC75CA">
        <w:rPr>
          <w:rFonts w:ascii="Arial" w:eastAsia="宋体" w:hAnsi="Arial"/>
          <w:sz w:val="32"/>
          <w:szCs w:val="20"/>
          <w:lang w:val="en-GB"/>
        </w:rPr>
        <w:t>Power control for PUSCH of msgA</w:t>
      </w:r>
    </w:p>
    <w:p w14:paraId="17832356" w14:textId="02A038CD" w:rsidR="000C58B5" w:rsidRPr="00B8527D" w:rsidRDefault="00B8527D" w:rsidP="00D0069B">
      <w:pPr>
        <w:pStyle w:val="a0"/>
        <w:numPr>
          <w:ilvl w:val="0"/>
          <w:numId w:val="20"/>
        </w:numPr>
        <w:rPr>
          <w:rFonts w:eastAsia="宋体"/>
          <w:b/>
          <w:szCs w:val="22"/>
          <w:u w:val="single"/>
          <w:lang w:val="en-GB" w:eastAsia="zh-CN"/>
        </w:rPr>
      </w:pPr>
      <w:r w:rsidRPr="00B8527D">
        <w:rPr>
          <w:rFonts w:eastAsia="宋体"/>
          <w:b/>
          <w:szCs w:val="22"/>
          <w:u w:val="single"/>
          <w:lang w:val="en-GB" w:eastAsia="zh-CN"/>
        </w:rPr>
        <w:t xml:space="preserve">P0 </w:t>
      </w:r>
      <w:r w:rsidR="00E60AC4">
        <w:rPr>
          <w:rFonts w:eastAsia="宋体"/>
          <w:b/>
          <w:szCs w:val="22"/>
          <w:u w:val="single"/>
          <w:lang w:val="en-GB" w:eastAsia="zh-CN"/>
        </w:rPr>
        <w:t>for</w:t>
      </w:r>
      <w:r w:rsidRPr="00B8527D">
        <w:rPr>
          <w:rFonts w:eastAsia="宋体"/>
          <w:b/>
          <w:szCs w:val="22"/>
          <w:u w:val="single"/>
          <w:lang w:val="en-GB" w:eastAsia="zh-CN"/>
        </w:rPr>
        <w:t xml:space="preserve"> PUSCH </w:t>
      </w:r>
      <w:r w:rsidR="00E60AC4">
        <w:rPr>
          <w:rFonts w:eastAsia="宋体"/>
          <w:b/>
          <w:szCs w:val="22"/>
          <w:u w:val="single"/>
          <w:lang w:val="en-GB" w:eastAsia="zh-CN"/>
        </w:rPr>
        <w:t>of</w:t>
      </w:r>
      <w:r w:rsidRPr="00B8527D">
        <w:rPr>
          <w:rFonts w:eastAsia="宋体"/>
          <w:b/>
          <w:szCs w:val="22"/>
          <w:u w:val="single"/>
          <w:lang w:val="en-GB" w:eastAsia="zh-CN"/>
        </w:rPr>
        <w:t xml:space="preserve"> msgA</w:t>
      </w:r>
    </w:p>
    <w:p w14:paraId="3BCB395F" w14:textId="7C528FB2" w:rsidR="008F7E27" w:rsidRDefault="00D3373E" w:rsidP="00E00EE7">
      <w:pPr>
        <w:pStyle w:val="a0"/>
        <w:rPr>
          <w:rFonts w:eastAsia="宋体"/>
          <w:szCs w:val="22"/>
          <w:lang w:eastAsia="zh-CN"/>
        </w:rPr>
      </w:pPr>
      <w:r>
        <w:rPr>
          <w:rFonts w:eastAsia="宋体"/>
          <w:szCs w:val="22"/>
          <w:lang w:eastAsia="zh-CN"/>
        </w:rPr>
        <w:t>Regarding PUSCH of msgA, the power control parameters including P0 and alpha need to be preconfigured. In legacy 4-step RACH, power control</w:t>
      </w:r>
      <w:r w:rsidR="008F7E27">
        <w:rPr>
          <w:rFonts w:eastAsia="宋体"/>
          <w:szCs w:val="22"/>
          <w:lang w:eastAsia="zh-CN"/>
        </w:rPr>
        <w:t xml:space="preserve"> parameter P0 for msg3 transmission is determined according to the </w:t>
      </w:r>
      <w:proofErr w:type="spellStart"/>
      <w:r w:rsidR="008F7E27" w:rsidRPr="00E00EE7">
        <w:rPr>
          <w:rFonts w:eastAsia="宋体"/>
          <w:i/>
          <w:szCs w:val="22"/>
          <w:lang w:eastAsia="zh-CN"/>
        </w:rPr>
        <w:t>preambleReceivedTargetPower</w:t>
      </w:r>
      <w:proofErr w:type="spellEnd"/>
      <w:r w:rsidR="008F7E27" w:rsidRPr="00E00EE7">
        <w:rPr>
          <w:rFonts w:eastAsia="宋体"/>
          <w:szCs w:val="22"/>
          <w:lang w:eastAsia="zh-CN"/>
        </w:rPr>
        <w:t xml:space="preserve"> </w:t>
      </w:r>
      <w:r w:rsidR="00EA241F">
        <w:rPr>
          <w:rFonts w:eastAsia="宋体"/>
          <w:szCs w:val="22"/>
          <w:lang w:eastAsia="zh-CN"/>
        </w:rPr>
        <w:fldChar w:fldCharType="begin"/>
      </w:r>
      <w:r w:rsidR="00EA241F">
        <w:rPr>
          <w:rFonts w:eastAsia="宋体"/>
          <w:szCs w:val="22"/>
          <w:lang w:eastAsia="zh-CN"/>
        </w:rPr>
        <w:instrText xml:space="preserve"> REF _Ref1062485 \r \h </w:instrText>
      </w:r>
      <w:r w:rsidR="00EA241F">
        <w:rPr>
          <w:rFonts w:eastAsia="宋体"/>
          <w:szCs w:val="22"/>
          <w:lang w:eastAsia="zh-CN"/>
        </w:rPr>
      </w:r>
      <w:r w:rsidR="00EA241F">
        <w:rPr>
          <w:rFonts w:eastAsia="宋体"/>
          <w:szCs w:val="22"/>
          <w:lang w:eastAsia="zh-CN"/>
        </w:rPr>
        <w:fldChar w:fldCharType="separate"/>
      </w:r>
      <w:r w:rsidR="00BC5114">
        <w:rPr>
          <w:rFonts w:eastAsia="宋体"/>
          <w:szCs w:val="22"/>
          <w:lang w:eastAsia="zh-CN"/>
        </w:rPr>
        <w:t>[2]</w:t>
      </w:r>
      <w:r w:rsidR="00EA241F">
        <w:rPr>
          <w:rFonts w:eastAsia="宋体"/>
          <w:szCs w:val="22"/>
          <w:lang w:eastAsia="zh-CN"/>
        </w:rPr>
        <w:fldChar w:fldCharType="end"/>
      </w:r>
      <w:r w:rsidR="00EA241F">
        <w:rPr>
          <w:rFonts w:eastAsia="宋体"/>
          <w:szCs w:val="22"/>
          <w:lang w:eastAsia="zh-CN"/>
        </w:rPr>
        <w:t xml:space="preserve"> </w:t>
      </w:r>
      <w:r w:rsidR="008F7E27" w:rsidRPr="00E00EE7">
        <w:rPr>
          <w:rFonts w:eastAsia="宋体"/>
          <w:szCs w:val="22"/>
          <w:lang w:eastAsia="zh-CN"/>
        </w:rPr>
        <w:t xml:space="preserve">and </w:t>
      </w:r>
      <w:r w:rsidR="008F7E27" w:rsidRPr="00E00EE7">
        <w:rPr>
          <w:rFonts w:eastAsia="宋体"/>
          <w:i/>
          <w:szCs w:val="22"/>
          <w:lang w:eastAsia="zh-CN"/>
        </w:rPr>
        <w:t>msg3-DeltaPreamble</w:t>
      </w:r>
      <w:r w:rsidR="008F7E27" w:rsidRPr="00E00EE7">
        <w:rPr>
          <w:rFonts w:eastAsia="宋体"/>
          <w:szCs w:val="22"/>
          <w:lang w:eastAsia="zh-CN"/>
        </w:rPr>
        <w:t xml:space="preserve"> if provided by higher layer.</w:t>
      </w:r>
      <w:r w:rsidR="00695F48" w:rsidRPr="00E00EE7">
        <w:rPr>
          <w:rFonts w:eastAsia="宋体"/>
          <w:szCs w:val="22"/>
          <w:lang w:eastAsia="zh-CN"/>
        </w:rPr>
        <w:t xml:space="preserve"> Similar mechanism can be adopted for </w:t>
      </w:r>
      <w:r w:rsidR="007D417D">
        <w:rPr>
          <w:rFonts w:eastAsia="宋体"/>
          <w:szCs w:val="22"/>
          <w:lang w:eastAsia="zh-CN"/>
        </w:rPr>
        <w:t>the determination of P0 for</w:t>
      </w:r>
      <w:r w:rsidR="00695F48" w:rsidRPr="00E00EE7">
        <w:rPr>
          <w:rFonts w:eastAsia="宋体"/>
          <w:szCs w:val="22"/>
          <w:lang w:eastAsia="zh-CN"/>
        </w:rPr>
        <w:t xml:space="preserve"> msgA PUSCH</w:t>
      </w:r>
      <w:r w:rsidR="007D417D">
        <w:rPr>
          <w:rFonts w:eastAsia="宋体"/>
          <w:szCs w:val="22"/>
          <w:lang w:eastAsia="zh-CN"/>
        </w:rPr>
        <w:t xml:space="preserve"> transmission</w:t>
      </w:r>
      <w:r w:rsidR="00695F48" w:rsidRPr="00E00EE7">
        <w:rPr>
          <w:rFonts w:eastAsia="宋体"/>
          <w:szCs w:val="22"/>
          <w:lang w:eastAsia="zh-CN"/>
        </w:rPr>
        <w:t>. For a PUSCH transmission of msgA, P0 is determined by</w:t>
      </w:r>
      <w:r w:rsidR="002232C2" w:rsidRPr="00E00EE7">
        <w:rPr>
          <w:rFonts w:eastAsia="宋体"/>
          <w:szCs w:val="22"/>
          <w:lang w:eastAsia="zh-CN"/>
        </w:rPr>
        <w:t xml:space="preserve"> the received target power of preamble and an offset relative to preamble trans</w:t>
      </w:r>
      <w:r w:rsidR="00821685" w:rsidRPr="00E00EE7">
        <w:rPr>
          <w:rFonts w:eastAsia="宋体"/>
          <w:szCs w:val="22"/>
          <w:lang w:eastAsia="zh-CN"/>
        </w:rPr>
        <w:t>mission, where the offset relative to preamble transmission for PUSCH of msgA is configured by higher layer.</w:t>
      </w:r>
      <w:r w:rsidR="009A38B8">
        <w:rPr>
          <w:rFonts w:eastAsia="宋体"/>
          <w:szCs w:val="22"/>
          <w:lang w:eastAsia="zh-CN"/>
        </w:rPr>
        <w:t xml:space="preserve"> Since transmission power of PUSCH for msgA may not be the same as that of msg3 PUSCH, the power offset for PUSCH of msgA can be separately configured from msg3 PUSCH. </w:t>
      </w:r>
      <w:r w:rsidR="00821685" w:rsidRPr="00E00EE7">
        <w:rPr>
          <w:rFonts w:eastAsia="宋体"/>
          <w:szCs w:val="22"/>
          <w:lang w:eastAsia="zh-CN"/>
        </w:rPr>
        <w:t>If the offset relative to preamble transmission for PUSCH of msgA is not provided, P0 for msgA PUSCH transmission is equal to that for PRACH transmission.</w:t>
      </w:r>
    </w:p>
    <w:p w14:paraId="67CCA4D6" w14:textId="117CFE05" w:rsidR="009A38B8" w:rsidRPr="00AD5E3D" w:rsidRDefault="00AD5E3D" w:rsidP="00E00EE7">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BC5114">
        <w:rPr>
          <w:b/>
          <w:noProof/>
        </w:rPr>
        <w:t>6</w:t>
      </w:r>
      <w:r w:rsidRPr="00991554">
        <w:rPr>
          <w:b/>
        </w:rPr>
        <w:fldChar w:fldCharType="end"/>
      </w:r>
      <w:r w:rsidRPr="00991554">
        <w:rPr>
          <w:b/>
        </w:rPr>
        <w:t xml:space="preserve">: </w:t>
      </w:r>
      <w:r w:rsidRPr="00AD5E3D">
        <w:rPr>
          <w:rFonts w:eastAsia="宋体"/>
          <w:b/>
          <w:szCs w:val="22"/>
          <w:lang w:val="en-GB" w:eastAsia="zh-CN"/>
        </w:rPr>
        <w:t>For determination of P0 of PUSCH for msgA, a</w:t>
      </w:r>
      <w:r w:rsidR="009A38B8" w:rsidRPr="00AD5E3D">
        <w:rPr>
          <w:rFonts w:eastAsia="宋体"/>
          <w:b/>
          <w:szCs w:val="22"/>
          <w:lang w:val="en-GB" w:eastAsia="zh-CN"/>
        </w:rPr>
        <w:t>n offset relative to the preamble received target power</w:t>
      </w:r>
      <w:r w:rsidRPr="00AD5E3D">
        <w:rPr>
          <w:rFonts w:eastAsia="宋体"/>
          <w:b/>
          <w:szCs w:val="22"/>
          <w:lang w:val="en-GB" w:eastAsia="zh-CN"/>
        </w:rPr>
        <w:t xml:space="preserve"> is configured s</w:t>
      </w:r>
      <w:r>
        <w:rPr>
          <w:rFonts w:eastAsia="宋体"/>
          <w:b/>
          <w:szCs w:val="22"/>
          <w:lang w:val="en-GB" w:eastAsia="zh-CN"/>
        </w:rPr>
        <w:t xml:space="preserve">eparately from </w:t>
      </w:r>
      <w:r w:rsidRPr="00AD5E3D">
        <w:rPr>
          <w:rFonts w:eastAsia="宋体"/>
          <w:b/>
          <w:szCs w:val="22"/>
          <w:lang w:val="en-GB" w:eastAsia="zh-CN"/>
        </w:rPr>
        <w:t>release 15 delta_preamble_msg3</w:t>
      </w:r>
      <w:r>
        <w:rPr>
          <w:rFonts w:eastAsia="宋体"/>
          <w:b/>
          <w:szCs w:val="22"/>
          <w:lang w:val="en-GB" w:eastAsia="zh-CN"/>
        </w:rPr>
        <w:t>.</w:t>
      </w:r>
    </w:p>
    <w:p w14:paraId="25F3D4A4" w14:textId="77777777" w:rsidR="00893120" w:rsidRDefault="00893120" w:rsidP="000E1FD7">
      <w:pPr>
        <w:pStyle w:val="a0"/>
        <w:rPr>
          <w:rFonts w:eastAsia="宋体"/>
          <w:szCs w:val="22"/>
          <w:lang w:val="en-GB" w:eastAsia="zh-CN"/>
        </w:rPr>
      </w:pPr>
    </w:p>
    <w:p w14:paraId="7078DE1F" w14:textId="3D5305B6" w:rsidR="00F2758D" w:rsidRPr="004B0E10" w:rsidRDefault="001A1DF2" w:rsidP="00F207F9">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4B0E10">
        <w:rPr>
          <w:rFonts w:ascii="Arial" w:eastAsia="宋体" w:hAnsi="Arial"/>
          <w:sz w:val="32"/>
          <w:szCs w:val="20"/>
          <w:lang w:val="en-GB"/>
        </w:rPr>
        <w:t xml:space="preserve">Power </w:t>
      </w:r>
      <w:r w:rsidR="001448E0" w:rsidRPr="004B0E10">
        <w:rPr>
          <w:rFonts w:ascii="Arial" w:eastAsia="宋体" w:hAnsi="Arial"/>
          <w:sz w:val="32"/>
          <w:szCs w:val="20"/>
          <w:lang w:val="en-GB"/>
        </w:rPr>
        <w:t>ramping</w:t>
      </w:r>
      <w:r w:rsidR="00F207F9" w:rsidRPr="004B0E10">
        <w:rPr>
          <w:rFonts w:ascii="Arial" w:eastAsia="宋体" w:hAnsi="Arial"/>
          <w:sz w:val="32"/>
          <w:szCs w:val="20"/>
          <w:lang w:val="en-GB"/>
        </w:rPr>
        <w:t xml:space="preserve"> for </w:t>
      </w:r>
      <w:proofErr w:type="spellStart"/>
      <w:r w:rsidR="00F207F9" w:rsidRPr="004B0E10">
        <w:rPr>
          <w:rFonts w:ascii="Arial" w:eastAsia="宋体" w:hAnsi="Arial"/>
          <w:sz w:val="32"/>
          <w:szCs w:val="20"/>
          <w:lang w:val="en-GB"/>
        </w:rPr>
        <w:t>msgA</w:t>
      </w:r>
      <w:proofErr w:type="spellEnd"/>
    </w:p>
    <w:p w14:paraId="10100E87" w14:textId="4DAF3A18" w:rsidR="004B0E10" w:rsidRPr="00DF761A" w:rsidRDefault="004B0E10" w:rsidP="00DF761A">
      <w:pPr>
        <w:pStyle w:val="a0"/>
        <w:rPr>
          <w:rFonts w:eastAsia="宋体"/>
          <w:szCs w:val="22"/>
          <w:lang w:eastAsia="zh-CN"/>
        </w:rPr>
      </w:pPr>
      <w:r w:rsidRPr="00DF761A">
        <w:rPr>
          <w:rFonts w:eastAsia="宋体"/>
          <w:szCs w:val="22"/>
          <w:lang w:eastAsia="zh-CN"/>
        </w:rPr>
        <w:t xml:space="preserve">In RAN1 #97 meeting, following </w:t>
      </w:r>
      <w:r w:rsidR="00412F8D">
        <w:rPr>
          <w:rFonts w:eastAsia="宋体"/>
          <w:szCs w:val="22"/>
          <w:lang w:eastAsia="zh-CN"/>
        </w:rPr>
        <w:t>alternatives</w:t>
      </w:r>
      <w:r w:rsidRPr="00DF761A">
        <w:rPr>
          <w:rFonts w:eastAsia="宋体"/>
          <w:szCs w:val="22"/>
          <w:lang w:eastAsia="zh-CN"/>
        </w:rPr>
        <w:t xml:space="preserve"> on power ramping for </w:t>
      </w:r>
      <w:proofErr w:type="spellStart"/>
      <w:r w:rsidRPr="00DF761A">
        <w:rPr>
          <w:rFonts w:eastAsia="宋体"/>
          <w:szCs w:val="22"/>
          <w:lang w:eastAsia="zh-CN"/>
        </w:rPr>
        <w:t>msgA</w:t>
      </w:r>
      <w:proofErr w:type="spellEnd"/>
      <w:r w:rsidRPr="00DF761A">
        <w:rPr>
          <w:rFonts w:eastAsia="宋体"/>
          <w:szCs w:val="22"/>
          <w:lang w:eastAsia="zh-CN"/>
        </w:rPr>
        <w:t xml:space="preserve"> were </w:t>
      </w:r>
      <w:r w:rsidR="00412F8D">
        <w:rPr>
          <w:rFonts w:eastAsia="宋体"/>
          <w:szCs w:val="22"/>
          <w:lang w:eastAsia="zh-CN"/>
        </w:rPr>
        <w:t>proposed</w:t>
      </w:r>
      <w:r w:rsidRPr="00DF761A">
        <w:rPr>
          <w:rFonts w:eastAsia="宋体"/>
          <w:szCs w:val="22"/>
          <w:lang w:eastAsia="zh-CN"/>
        </w:rPr>
        <w:t>.</w:t>
      </w:r>
    </w:p>
    <w:p w14:paraId="637CE883" w14:textId="77777777" w:rsidR="004B0E10" w:rsidRPr="007D2B40" w:rsidRDefault="004B0E10" w:rsidP="00412F8D">
      <w:pPr>
        <w:pStyle w:val="af1"/>
        <w:widowControl/>
        <w:numPr>
          <w:ilvl w:val="0"/>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Alt1: Same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w:t>
      </w:r>
    </w:p>
    <w:p w14:paraId="49F0C72D" w14:textId="77777777" w:rsidR="004B0E10" w:rsidRPr="007D2B40" w:rsidRDefault="004B0E10" w:rsidP="00DF761A">
      <w:pPr>
        <w:spacing w:after="160" w:line="259" w:lineRule="auto"/>
        <w:ind w:left="740" w:firstLine="284"/>
        <w:rPr>
          <w:rFonts w:eastAsiaTheme="minorEastAsia"/>
        </w:rPr>
      </w:pPr>
      <w:r w:rsidRPr="007D2B40">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3515DE2B" w14:textId="77777777" w:rsidR="004B0E10" w:rsidRPr="007D2B40" w:rsidRDefault="004B0E10" w:rsidP="00412F8D">
      <w:pPr>
        <w:pStyle w:val="af1"/>
        <w:widowControl/>
        <w:numPr>
          <w:ilvl w:val="1"/>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FFS: same power ramping counters for 2-step RACH </w:t>
      </w:r>
      <w:proofErr w:type="spellStart"/>
      <w:r w:rsidRPr="007D2B40">
        <w:rPr>
          <w:rFonts w:ascii="Times New Roman" w:eastAsiaTheme="minorEastAsia" w:hAnsi="Times New Roman"/>
          <w:sz w:val="20"/>
          <w:szCs w:val="20"/>
        </w:rPr>
        <w:t>MsgA</w:t>
      </w:r>
      <w:proofErr w:type="spellEnd"/>
      <w:r w:rsidRPr="007D2B40">
        <w:rPr>
          <w:rFonts w:ascii="Times New Roman" w:eastAsiaTheme="minorEastAsia" w:hAnsi="Times New Roman"/>
          <w:sz w:val="20"/>
          <w:szCs w:val="20"/>
        </w:rPr>
        <w:t xml:space="preserve"> PRACH and 4-step RACH Msg1.</w:t>
      </w:r>
    </w:p>
    <w:p w14:paraId="22F8E2C7" w14:textId="77777777" w:rsidR="004B0E10" w:rsidRPr="007D2B40" w:rsidRDefault="004B0E10" w:rsidP="00412F8D">
      <w:pPr>
        <w:pStyle w:val="af1"/>
        <w:widowControl/>
        <w:numPr>
          <w:ilvl w:val="0"/>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Alt 2: Separate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 with different counters</w:t>
      </w:r>
    </w:p>
    <w:p w14:paraId="4120A6E3" w14:textId="77777777" w:rsidR="004B0E10" w:rsidRPr="007D2B40" w:rsidRDefault="004B0E10" w:rsidP="00DF761A">
      <w:pPr>
        <w:spacing w:after="160" w:line="259" w:lineRule="auto"/>
        <w:ind w:left="740" w:firstLine="284"/>
        <w:rPr>
          <w:rFonts w:eastAsiaTheme="minorEastAsia"/>
        </w:rPr>
      </w:pPr>
      <w:r w:rsidRPr="007D2B40">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1CAF2DF4" w14:textId="77777777" w:rsidR="004B0E10" w:rsidRPr="007D2B40" w:rsidRDefault="004B0E10" w:rsidP="00412F8D">
      <w:pPr>
        <w:pStyle w:val="af1"/>
        <w:widowControl/>
        <w:numPr>
          <w:ilvl w:val="0"/>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Alt3: </w:t>
      </w:r>
      <w:r w:rsidRPr="007D2B40">
        <w:rPr>
          <w:rFonts w:ascii="Times New Roman" w:eastAsiaTheme="minorHAnsi" w:hAnsi="Times New Roman"/>
          <w:sz w:val="20"/>
          <w:szCs w:val="20"/>
        </w:rPr>
        <w:t xml:space="preserve">Separate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 with the same counter</w:t>
      </w:r>
    </w:p>
    <w:p w14:paraId="0782BB2B" w14:textId="77777777" w:rsidR="004B0E10" w:rsidRPr="007D2B40" w:rsidRDefault="004B0E10" w:rsidP="00DF761A">
      <w:pPr>
        <w:spacing w:after="160" w:line="259" w:lineRule="auto"/>
        <w:ind w:left="740" w:firstLine="284"/>
        <w:rPr>
          <w:rFonts w:eastAsiaTheme="minorEastAsia"/>
        </w:rPr>
      </w:pPr>
      <w:r w:rsidRPr="007D2B40">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p w14:paraId="6A8044EB" w14:textId="77777777" w:rsidR="004B0E10" w:rsidRDefault="004B0E10" w:rsidP="00297C9A">
      <w:pPr>
        <w:jc w:val="both"/>
      </w:pPr>
    </w:p>
    <w:p w14:paraId="38561CD8" w14:textId="77777777" w:rsidR="00D927B5" w:rsidRDefault="00D927B5" w:rsidP="00D927B5">
      <w:pPr>
        <w:pStyle w:val="a0"/>
        <w:rPr>
          <w:rFonts w:eastAsia="宋体"/>
          <w:szCs w:val="22"/>
          <w:lang w:eastAsia="zh-CN"/>
        </w:rPr>
      </w:pPr>
      <w:r>
        <w:rPr>
          <w:rFonts w:eastAsia="宋体"/>
          <w:szCs w:val="22"/>
          <w:lang w:eastAsia="zh-CN"/>
        </w:rPr>
        <w:t>For</w:t>
      </w:r>
      <w:r w:rsidR="00375640">
        <w:rPr>
          <w:rFonts w:eastAsia="宋体"/>
          <w:szCs w:val="22"/>
          <w:lang w:eastAsia="zh-CN"/>
        </w:rPr>
        <w:t xml:space="preserve"> 2-step RACH, if UE transmits a msgA PRACH but does not receive a msgB corresponding to the msgA transmission</w:t>
      </w:r>
      <w:r w:rsidR="001E34C7">
        <w:rPr>
          <w:rFonts w:eastAsia="宋体"/>
          <w:szCs w:val="22"/>
          <w:lang w:eastAsia="zh-CN"/>
        </w:rPr>
        <w:t xml:space="preserve">, UE </w:t>
      </w:r>
      <w:r w:rsidR="0076628A">
        <w:rPr>
          <w:rFonts w:eastAsia="宋体"/>
          <w:szCs w:val="22"/>
          <w:lang w:eastAsia="zh-CN"/>
        </w:rPr>
        <w:t>may need</w:t>
      </w:r>
      <w:r w:rsidR="001E34C7">
        <w:rPr>
          <w:rFonts w:eastAsia="宋体"/>
          <w:szCs w:val="22"/>
          <w:lang w:eastAsia="zh-CN"/>
        </w:rPr>
        <w:t xml:space="preserve"> to adjust the transmission power of msgA including PRACH and PUSCH</w:t>
      </w:r>
      <w:r w:rsidR="00375640">
        <w:rPr>
          <w:rFonts w:eastAsia="宋体"/>
          <w:szCs w:val="22"/>
          <w:lang w:eastAsia="zh-CN"/>
        </w:rPr>
        <w:t>.</w:t>
      </w:r>
      <w:r w:rsidR="001E34C7">
        <w:rPr>
          <w:rFonts w:eastAsia="宋体"/>
          <w:szCs w:val="22"/>
          <w:lang w:eastAsia="zh-CN"/>
        </w:rPr>
        <w:t xml:space="preserve"> </w:t>
      </w:r>
      <w:r w:rsidR="00BD356A">
        <w:rPr>
          <w:rFonts w:eastAsia="宋体"/>
          <w:szCs w:val="22"/>
          <w:lang w:eastAsia="zh-CN"/>
        </w:rPr>
        <w:t xml:space="preserve">To improve the </w:t>
      </w:r>
      <w:r w:rsidR="0076628A">
        <w:rPr>
          <w:rFonts w:eastAsia="宋体"/>
          <w:szCs w:val="22"/>
          <w:lang w:eastAsia="zh-CN"/>
        </w:rPr>
        <w:t xml:space="preserve">performance, both the transmission power of PRACH and PUSCH for msgA should be increased. </w:t>
      </w:r>
    </w:p>
    <w:p w14:paraId="3B816999" w14:textId="48DBEE69" w:rsidR="0076628A" w:rsidRPr="00D927B5" w:rsidRDefault="001E34C7" w:rsidP="00D927B5">
      <w:pPr>
        <w:pStyle w:val="a0"/>
        <w:rPr>
          <w:rFonts w:eastAsia="宋体"/>
          <w:szCs w:val="22"/>
          <w:lang w:eastAsia="zh-CN"/>
        </w:rPr>
      </w:pPr>
      <w:r>
        <w:rPr>
          <w:rFonts w:eastAsia="宋体"/>
          <w:szCs w:val="22"/>
          <w:lang w:eastAsia="zh-CN"/>
        </w:rPr>
        <w:lastRenderedPageBreak/>
        <w:t xml:space="preserve">The power ramping for PRACH </w:t>
      </w:r>
      <w:r w:rsidR="00BD356A">
        <w:rPr>
          <w:rFonts w:eastAsia="宋体"/>
          <w:szCs w:val="22"/>
          <w:lang w:eastAsia="zh-CN"/>
        </w:rPr>
        <w:t>in Rel.15 can be</w:t>
      </w:r>
      <w:r>
        <w:rPr>
          <w:rFonts w:eastAsia="宋体"/>
          <w:szCs w:val="22"/>
          <w:lang w:eastAsia="zh-CN"/>
        </w:rPr>
        <w:t xml:space="preserve"> reused for msgA PRACH for 2-step RACH</w:t>
      </w:r>
      <w:r w:rsidR="0076628A">
        <w:rPr>
          <w:rFonts w:eastAsia="宋体"/>
          <w:szCs w:val="22"/>
          <w:lang w:eastAsia="zh-CN"/>
        </w:rPr>
        <w:t xml:space="preserve">, i.e. transmission power of PRACH is determined based on </w:t>
      </w:r>
      <w:r w:rsidR="0076628A" w:rsidRPr="00D927B5">
        <w:rPr>
          <w:rFonts w:eastAsia="宋体"/>
          <w:i/>
          <w:szCs w:val="22"/>
          <w:lang w:eastAsia="zh-CN"/>
        </w:rPr>
        <w:t>PREAMBLE_POWER_RAMPING_COUNTER</w:t>
      </w:r>
      <w:r w:rsidR="0076628A" w:rsidRPr="00D927B5">
        <w:rPr>
          <w:rFonts w:eastAsia="宋体"/>
          <w:szCs w:val="22"/>
          <w:lang w:eastAsia="zh-CN"/>
        </w:rPr>
        <w:t xml:space="preserve"> and </w:t>
      </w:r>
      <w:r w:rsidR="0076628A" w:rsidRPr="00D927B5">
        <w:rPr>
          <w:rFonts w:eastAsia="宋体"/>
          <w:i/>
          <w:szCs w:val="22"/>
          <w:lang w:eastAsia="zh-CN"/>
        </w:rPr>
        <w:t>PREAMBLE_POWER_RAMPING_STEP</w:t>
      </w:r>
      <w:r w:rsidR="0076628A" w:rsidRPr="00D927B5">
        <w:rPr>
          <w:rFonts w:eastAsia="宋体"/>
          <w:szCs w:val="22"/>
          <w:lang w:eastAsia="zh-CN"/>
        </w:rPr>
        <w:t>.</w:t>
      </w:r>
    </w:p>
    <w:p w14:paraId="22C25AE8" w14:textId="77777777" w:rsidR="00D927B5" w:rsidRDefault="00D927B5" w:rsidP="00405826">
      <w:pPr>
        <w:pStyle w:val="a0"/>
        <w:rPr>
          <w:rFonts w:eastAsia="宋体"/>
          <w:szCs w:val="22"/>
          <w:lang w:eastAsia="zh-CN"/>
        </w:rPr>
      </w:pPr>
      <w:r>
        <w:rPr>
          <w:rFonts w:eastAsia="宋体"/>
          <w:szCs w:val="22"/>
          <w:lang w:eastAsia="zh-CN"/>
        </w:rPr>
        <w:t>On the other hand, t</w:t>
      </w:r>
      <w:r w:rsidR="00375640">
        <w:rPr>
          <w:rFonts w:eastAsia="宋体"/>
          <w:szCs w:val="22"/>
          <w:lang w:eastAsia="zh-CN"/>
        </w:rPr>
        <w:t xml:space="preserve">he </w:t>
      </w:r>
      <w:r w:rsidR="00BD356A">
        <w:rPr>
          <w:rFonts w:eastAsia="宋体"/>
          <w:szCs w:val="22"/>
          <w:lang w:eastAsia="zh-CN"/>
        </w:rPr>
        <w:t xml:space="preserve">mechanism of power ramping for PRACH can be reused for </w:t>
      </w:r>
      <w:r w:rsidR="00375640">
        <w:rPr>
          <w:rFonts w:eastAsia="宋体"/>
          <w:szCs w:val="22"/>
          <w:lang w:eastAsia="zh-CN"/>
        </w:rPr>
        <w:t xml:space="preserve">transmission power </w:t>
      </w:r>
      <w:r w:rsidR="00BD356A">
        <w:rPr>
          <w:rFonts w:eastAsia="宋体"/>
          <w:szCs w:val="22"/>
          <w:lang w:eastAsia="zh-CN"/>
        </w:rPr>
        <w:t xml:space="preserve">adjustment </w:t>
      </w:r>
      <w:r w:rsidR="00375640">
        <w:rPr>
          <w:rFonts w:eastAsia="宋体"/>
          <w:szCs w:val="22"/>
          <w:lang w:eastAsia="zh-CN"/>
        </w:rPr>
        <w:t>of msgA PUS</w:t>
      </w:r>
      <w:r w:rsidR="00BD356A">
        <w:rPr>
          <w:rFonts w:eastAsia="宋体"/>
          <w:szCs w:val="22"/>
          <w:lang w:eastAsia="zh-CN"/>
        </w:rPr>
        <w:t xml:space="preserve">CH, i.e. UE determines the power according to the power ramping counter and power ramping step. The question is that whether to </w:t>
      </w:r>
      <w:r>
        <w:rPr>
          <w:rFonts w:eastAsia="宋体"/>
          <w:szCs w:val="22"/>
          <w:lang w:eastAsia="zh-CN"/>
        </w:rPr>
        <w:t>configure</w:t>
      </w:r>
      <w:r w:rsidR="00BD356A">
        <w:rPr>
          <w:rFonts w:eastAsia="宋体"/>
          <w:szCs w:val="22"/>
          <w:lang w:eastAsia="zh-CN"/>
        </w:rPr>
        <w:t xml:space="preserve"> separate power ramping counter and power ramping step for PUSCH of msgA from PRACH. </w:t>
      </w:r>
    </w:p>
    <w:p w14:paraId="78A33507" w14:textId="77777777" w:rsidR="00D927B5" w:rsidRDefault="007437A1" w:rsidP="00405826">
      <w:pPr>
        <w:pStyle w:val="a0"/>
        <w:rPr>
          <w:rFonts w:eastAsia="宋体"/>
          <w:szCs w:val="22"/>
          <w:lang w:eastAsia="zh-CN"/>
        </w:rPr>
      </w:pPr>
      <w:r>
        <w:rPr>
          <w:rFonts w:eastAsia="宋体"/>
          <w:szCs w:val="22"/>
          <w:lang w:eastAsia="zh-CN"/>
        </w:rPr>
        <w:t xml:space="preserve">In case of 2-step RACH for DC case, there could be overlapping in time between the PRACH </w:t>
      </w:r>
      <w:r w:rsidR="00D10BDC">
        <w:rPr>
          <w:rFonts w:eastAsia="宋体"/>
          <w:szCs w:val="22"/>
          <w:lang w:eastAsia="zh-CN"/>
        </w:rPr>
        <w:t xml:space="preserve">of msgA </w:t>
      </w:r>
      <w:r>
        <w:rPr>
          <w:rFonts w:eastAsia="宋体"/>
          <w:szCs w:val="22"/>
          <w:lang w:eastAsia="zh-CN"/>
        </w:rPr>
        <w:t xml:space="preserve">in PCell and PRACH </w:t>
      </w:r>
      <w:r w:rsidR="00D10BDC">
        <w:rPr>
          <w:rFonts w:eastAsia="宋体"/>
          <w:szCs w:val="22"/>
          <w:lang w:eastAsia="zh-CN"/>
        </w:rPr>
        <w:t xml:space="preserve">of msgA in PScell such that </w:t>
      </w:r>
      <w:r>
        <w:rPr>
          <w:rFonts w:eastAsia="宋体"/>
          <w:szCs w:val="22"/>
          <w:lang w:eastAsia="zh-CN"/>
        </w:rPr>
        <w:t xml:space="preserve">one of the collided PRACH should be dropped if power is limited. </w:t>
      </w:r>
      <w:r w:rsidR="00D10BDC">
        <w:rPr>
          <w:rFonts w:eastAsia="宋体"/>
          <w:szCs w:val="22"/>
          <w:lang w:eastAsia="zh-CN"/>
        </w:rPr>
        <w:t>In such case, transmission power of PUSCH does not need to be ramped up. However, if a common power ramping counter is used for PRACH and PUSCH, the power of PUSCH would be ramped up unnecessarily.</w:t>
      </w:r>
      <w:r w:rsidR="006F7846">
        <w:rPr>
          <w:rFonts w:eastAsia="宋体"/>
          <w:szCs w:val="22"/>
          <w:lang w:eastAsia="zh-CN"/>
        </w:rPr>
        <w:t xml:space="preserve"> </w:t>
      </w:r>
    </w:p>
    <w:p w14:paraId="38A3BF57" w14:textId="18B5BF65" w:rsidR="00E26B9C" w:rsidRPr="003F43E3" w:rsidRDefault="00A23ED8" w:rsidP="00B570D3">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BC5114">
        <w:rPr>
          <w:b/>
          <w:noProof/>
        </w:rPr>
        <w:t>7</w:t>
      </w:r>
      <w:r w:rsidRPr="00991554">
        <w:rPr>
          <w:b/>
        </w:rPr>
        <w:fldChar w:fldCharType="end"/>
      </w:r>
      <w:r w:rsidRPr="00991554">
        <w:rPr>
          <w:b/>
        </w:rPr>
        <w:t>:</w:t>
      </w:r>
      <w:r w:rsidR="00875E5E">
        <w:rPr>
          <w:b/>
        </w:rPr>
        <w:t xml:space="preserve"> </w:t>
      </w:r>
      <w:r w:rsidR="00B570D3">
        <w:rPr>
          <w:b/>
        </w:rPr>
        <w:t>Separated</w:t>
      </w:r>
      <w:r w:rsidR="00E26B9C" w:rsidRPr="003F43E3">
        <w:rPr>
          <w:b/>
        </w:rPr>
        <w:t xml:space="preserve"> on power ramping counter and power ramping step </w:t>
      </w:r>
      <w:r w:rsidR="00B570D3">
        <w:rPr>
          <w:b/>
        </w:rPr>
        <w:t xml:space="preserve">from 4-step RACH are configured for PUSCH of </w:t>
      </w:r>
      <w:proofErr w:type="spellStart"/>
      <w:r w:rsidR="00B570D3">
        <w:rPr>
          <w:b/>
        </w:rPr>
        <w:t>msgA</w:t>
      </w:r>
      <w:proofErr w:type="spellEnd"/>
      <w:r w:rsidR="00E26B9C" w:rsidRPr="003F43E3">
        <w:rPr>
          <w:b/>
        </w:rPr>
        <w:t>.</w:t>
      </w:r>
    </w:p>
    <w:p w14:paraId="7C620C58" w14:textId="2DE429F0" w:rsidR="00C23E40" w:rsidRDefault="00C23E40" w:rsidP="0085499C">
      <w:pPr>
        <w:pStyle w:val="a0"/>
        <w:rPr>
          <w:rFonts w:eastAsia="宋体"/>
          <w:szCs w:val="22"/>
          <w:lang w:val="en-GB" w:eastAsia="zh-CN"/>
        </w:rPr>
      </w:pPr>
    </w:p>
    <w:p w14:paraId="25299FA0" w14:textId="48DD82E2" w:rsidR="00D20262" w:rsidRDefault="00D20262" w:rsidP="0085499C">
      <w:pPr>
        <w:pStyle w:val="a0"/>
        <w:rPr>
          <w:rFonts w:eastAsia="宋体"/>
          <w:szCs w:val="22"/>
          <w:lang w:val="en-GB" w:eastAsia="zh-CN"/>
        </w:rPr>
      </w:pPr>
    </w:p>
    <w:p w14:paraId="355DA14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8" w:name="OLE_LINK16"/>
      <w:r w:rsidRPr="005F15C7">
        <w:rPr>
          <w:b w:val="0"/>
          <w:bCs w:val="0"/>
          <w:kern w:val="0"/>
          <w:sz w:val="36"/>
          <w:szCs w:val="20"/>
          <w:lang w:val="fr-FR"/>
        </w:rPr>
        <w:t>Conclusion</w:t>
      </w:r>
    </w:p>
    <w:bookmarkEnd w:id="18"/>
    <w:p w14:paraId="63FFE3F9"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B97341">
        <w:rPr>
          <w:rFonts w:eastAsia="宋体"/>
          <w:szCs w:val="20"/>
          <w:lang w:val="en-GB" w:eastAsia="zh-CN"/>
        </w:rPr>
        <w:t>2-step RACH procedure and power control for msgA.</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56EC0A4E" w14:textId="5CDA82B3" w:rsidR="00C027DF" w:rsidRDefault="00C027DF" w:rsidP="00C027DF">
      <w:pPr>
        <w:pStyle w:val="a0"/>
        <w:rPr>
          <w:b/>
        </w:rPr>
      </w:pPr>
      <w:r w:rsidRPr="007939FB">
        <w:rPr>
          <w:b/>
        </w:rPr>
        <w:t xml:space="preserve">Proposal </w:t>
      </w:r>
      <w:r>
        <w:rPr>
          <w:b/>
          <w:noProof/>
        </w:rPr>
        <w:t>1</w:t>
      </w:r>
      <w:r w:rsidRPr="007939FB">
        <w:rPr>
          <w:b/>
        </w:rPr>
        <w:t>:</w:t>
      </w:r>
      <w:r>
        <w:rPr>
          <w:b/>
        </w:rPr>
        <w:t xml:space="preserve"> Regarding the </w:t>
      </w:r>
      <w:r w:rsidRPr="00BD403A">
        <w:rPr>
          <w:b/>
        </w:rPr>
        <w:t>RACH type</w:t>
      </w:r>
      <w:r>
        <w:rPr>
          <w:b/>
        </w:rPr>
        <w:t xml:space="preserve"> selection, following alternatives are considered.</w:t>
      </w:r>
    </w:p>
    <w:p w14:paraId="385437B7" w14:textId="77777777" w:rsidR="00C027DF" w:rsidRDefault="00C027DF" w:rsidP="00C027DF">
      <w:pPr>
        <w:pStyle w:val="a0"/>
        <w:numPr>
          <w:ilvl w:val="0"/>
          <w:numId w:val="26"/>
        </w:numPr>
        <w:rPr>
          <w:b/>
        </w:rPr>
      </w:pPr>
      <w:r>
        <w:rPr>
          <w:b/>
        </w:rPr>
        <w:t>Alt. 1: RACH type is determined based on a random value.</w:t>
      </w:r>
    </w:p>
    <w:p w14:paraId="11EA381B" w14:textId="77777777" w:rsidR="00C027DF" w:rsidRDefault="00C027DF" w:rsidP="00C027DF">
      <w:pPr>
        <w:pStyle w:val="a0"/>
        <w:numPr>
          <w:ilvl w:val="0"/>
          <w:numId w:val="26"/>
        </w:numPr>
        <w:rPr>
          <w:b/>
        </w:rPr>
      </w:pPr>
      <w:r>
        <w:rPr>
          <w:b/>
        </w:rPr>
        <w:t>Alt. 2: RACH type is determined based the number of trials of RACH transmission.</w:t>
      </w:r>
    </w:p>
    <w:p w14:paraId="6177285E" w14:textId="77777777" w:rsidR="00C027DF" w:rsidRDefault="00C027DF" w:rsidP="00C027DF">
      <w:pPr>
        <w:pStyle w:val="a0"/>
        <w:numPr>
          <w:ilvl w:val="0"/>
          <w:numId w:val="26"/>
        </w:numPr>
        <w:rPr>
          <w:b/>
        </w:rPr>
      </w:pPr>
      <w:r>
        <w:rPr>
          <w:b/>
        </w:rPr>
        <w:t>Alt. 3: RACH type is determined by UE implementation.</w:t>
      </w:r>
    </w:p>
    <w:p w14:paraId="33547FB5" w14:textId="3579C777" w:rsidR="00C027DF" w:rsidRPr="007939FB" w:rsidRDefault="00C027DF" w:rsidP="00C027DF">
      <w:pPr>
        <w:pStyle w:val="a0"/>
        <w:rPr>
          <w:rFonts w:ascii="Times" w:eastAsia="Batang" w:hAnsi="Times"/>
          <w:b/>
          <w:szCs w:val="20"/>
          <w:lang w:eastAsia="x-none"/>
        </w:rPr>
      </w:pPr>
      <w:r w:rsidRPr="007939FB">
        <w:rPr>
          <w:b/>
        </w:rPr>
        <w:t xml:space="preserve">Proposal </w:t>
      </w:r>
      <w:r>
        <w:rPr>
          <w:b/>
          <w:noProof/>
        </w:rPr>
        <w:t>2</w:t>
      </w:r>
      <w:r w:rsidRPr="007939FB">
        <w:rPr>
          <w:b/>
        </w:rPr>
        <w:t xml:space="preserve">: For differentiation between </w:t>
      </w:r>
      <w:proofErr w:type="spellStart"/>
      <w:r w:rsidRPr="007939FB">
        <w:rPr>
          <w:b/>
        </w:rPr>
        <w:t>msgB</w:t>
      </w:r>
      <w:proofErr w:type="spellEnd"/>
      <w:r w:rsidRPr="007939FB">
        <w:rPr>
          <w:b/>
        </w:rPr>
        <w:t xml:space="preserve"> and msg2, n</w:t>
      </w:r>
      <w:r w:rsidRPr="007939FB">
        <w:rPr>
          <w:rFonts w:ascii="Times" w:eastAsia="Batang" w:hAnsi="Times"/>
          <w:b/>
          <w:szCs w:val="20"/>
          <w:lang w:eastAsia="x-none"/>
        </w:rPr>
        <w:t xml:space="preserve">ew RA-RNTI is introduced for </w:t>
      </w:r>
      <w:proofErr w:type="spellStart"/>
      <w:r w:rsidRPr="007939FB">
        <w:rPr>
          <w:rFonts w:ascii="Times" w:eastAsia="Batang" w:hAnsi="Times"/>
          <w:b/>
          <w:szCs w:val="20"/>
          <w:lang w:eastAsia="x-none"/>
        </w:rPr>
        <w:t>msgB</w:t>
      </w:r>
      <w:proofErr w:type="spellEnd"/>
      <w:r w:rsidRPr="007939FB">
        <w:rPr>
          <w:rFonts w:ascii="Times" w:eastAsia="Batang" w:hAnsi="Times"/>
          <w:b/>
          <w:szCs w:val="20"/>
          <w:lang w:eastAsia="x-none"/>
        </w:rPr>
        <w:t>.</w:t>
      </w:r>
    </w:p>
    <w:p w14:paraId="4BB40943" w14:textId="022C42D4" w:rsidR="00C027DF" w:rsidRPr="00FB55E2" w:rsidRDefault="00C027DF" w:rsidP="00C027DF">
      <w:pPr>
        <w:pStyle w:val="a0"/>
        <w:rPr>
          <w:rFonts w:eastAsia="宋体"/>
          <w:szCs w:val="22"/>
          <w:lang w:val="en-GB" w:eastAsia="zh-CN"/>
        </w:rPr>
      </w:pPr>
      <w:r>
        <w:rPr>
          <w:b/>
        </w:rPr>
        <w:t xml:space="preserve">Proposal </w:t>
      </w:r>
      <w:r>
        <w:rPr>
          <w:b/>
          <w:noProof/>
        </w:rPr>
        <w:t>3</w:t>
      </w:r>
      <w:r>
        <w:rPr>
          <w:b/>
        </w:rPr>
        <w:t xml:space="preserve">: </w:t>
      </w:r>
      <w:r w:rsidRPr="00FB55E2">
        <w:rPr>
          <w:rFonts w:eastAsia="宋体"/>
          <w:b/>
          <w:szCs w:val="22"/>
          <w:lang w:eastAsia="zh-CN"/>
        </w:rPr>
        <w:t xml:space="preserve"> </w:t>
      </w:r>
      <w:proofErr w:type="spellStart"/>
      <w:r>
        <w:rPr>
          <w:b/>
        </w:rPr>
        <w:t>msgA</w:t>
      </w:r>
      <w:proofErr w:type="spellEnd"/>
      <w:r w:rsidRPr="00FB55E2">
        <w:rPr>
          <w:b/>
        </w:rPr>
        <w:t xml:space="preserve"> response window for 2-step RACH </w:t>
      </w:r>
      <w:r w:rsidRPr="00FB55E2">
        <w:rPr>
          <w:rFonts w:ascii="Times" w:eastAsia="Batang" w:hAnsi="Times"/>
          <w:b/>
          <w:szCs w:val="20"/>
          <w:lang w:eastAsia="x-none"/>
        </w:rPr>
        <w:t xml:space="preserve">starts at the first symbol of the earliest CORESET the UE is configured to receive PDCCH </w:t>
      </w:r>
      <w:r>
        <w:rPr>
          <w:rFonts w:ascii="Times" w:eastAsia="Batang" w:hAnsi="Times"/>
          <w:b/>
          <w:szCs w:val="20"/>
          <w:lang w:eastAsia="x-none"/>
        </w:rPr>
        <w:t xml:space="preserve">for </w:t>
      </w:r>
      <w:proofErr w:type="spellStart"/>
      <w:r>
        <w:rPr>
          <w:rFonts w:ascii="Times" w:eastAsia="Batang" w:hAnsi="Times"/>
          <w:b/>
          <w:szCs w:val="20"/>
          <w:lang w:eastAsia="x-none"/>
        </w:rPr>
        <w:t>msgA</w:t>
      </w:r>
      <w:proofErr w:type="spellEnd"/>
      <w:r>
        <w:rPr>
          <w:rFonts w:ascii="Times" w:eastAsia="Batang" w:hAnsi="Times"/>
          <w:b/>
          <w:szCs w:val="20"/>
          <w:lang w:eastAsia="x-none"/>
        </w:rPr>
        <w:t xml:space="preserve"> response</w:t>
      </w:r>
      <w:r w:rsidRPr="00FB55E2">
        <w:rPr>
          <w:rFonts w:ascii="Times" w:eastAsia="Batang" w:hAnsi="Times"/>
          <w:b/>
          <w:szCs w:val="20"/>
          <w:lang w:eastAsia="x-none"/>
        </w:rPr>
        <w:t xml:space="preserve">, </w:t>
      </w:r>
      <w:r>
        <w:rPr>
          <w:rFonts w:ascii="Times" w:eastAsia="Batang" w:hAnsi="Times"/>
          <w:b/>
          <w:szCs w:val="20"/>
          <w:lang w:eastAsia="x-none"/>
        </w:rPr>
        <w:t xml:space="preserve">after </w:t>
      </w:r>
      <w:proofErr w:type="gramStart"/>
      <w:r>
        <w:rPr>
          <w:rFonts w:ascii="Times" w:eastAsia="Batang" w:hAnsi="Times"/>
          <w:b/>
          <w:szCs w:val="20"/>
          <w:lang w:eastAsia="x-none"/>
        </w:rPr>
        <w:t>an</w:t>
      </w:r>
      <w:proofErr w:type="gramEnd"/>
      <w:r>
        <w:rPr>
          <w:rFonts w:ascii="Times" w:eastAsia="Batang" w:hAnsi="Times"/>
          <w:b/>
          <w:szCs w:val="20"/>
          <w:lang w:eastAsia="x-none"/>
        </w:rPr>
        <w:t xml:space="preserve"> predefined offset </w:t>
      </w:r>
      <w:r w:rsidRPr="00FB55E2">
        <w:rPr>
          <w:rFonts w:ascii="Times" w:eastAsia="Batang" w:hAnsi="Times"/>
          <w:b/>
          <w:szCs w:val="20"/>
          <w:lang w:eastAsia="x-none"/>
        </w:rPr>
        <w:t xml:space="preserve">after the last symbol of the PUSCH occasion corresponding to the PUSCH transmission of </w:t>
      </w:r>
      <w:proofErr w:type="spellStart"/>
      <w:r w:rsidRPr="00FB55E2">
        <w:rPr>
          <w:rFonts w:ascii="Times" w:eastAsia="Batang" w:hAnsi="Times"/>
          <w:b/>
          <w:szCs w:val="20"/>
          <w:lang w:eastAsia="x-none"/>
        </w:rPr>
        <w:t>msgA</w:t>
      </w:r>
      <w:proofErr w:type="spellEnd"/>
      <w:r w:rsidRPr="00FB55E2">
        <w:rPr>
          <w:rFonts w:ascii="Times" w:eastAsia="Batang" w:hAnsi="Times"/>
          <w:b/>
          <w:szCs w:val="20"/>
          <w:lang w:eastAsia="x-none"/>
        </w:rPr>
        <w:t>.</w:t>
      </w:r>
    </w:p>
    <w:p w14:paraId="54D42641" w14:textId="0EDE0D80" w:rsidR="00C027DF" w:rsidRDefault="00C027DF" w:rsidP="00C027DF">
      <w:pPr>
        <w:pStyle w:val="a0"/>
        <w:rPr>
          <w:rFonts w:eastAsia="宋体"/>
          <w:b/>
          <w:szCs w:val="22"/>
          <w:lang w:eastAsia="zh-CN"/>
        </w:rPr>
      </w:pPr>
      <w:r>
        <w:rPr>
          <w:b/>
        </w:rPr>
        <w:t xml:space="preserve">Proposal </w:t>
      </w:r>
      <w:r>
        <w:rPr>
          <w:b/>
          <w:noProof/>
        </w:rPr>
        <w:t>4</w:t>
      </w:r>
      <w:r>
        <w:rPr>
          <w:b/>
        </w:rPr>
        <w:t xml:space="preserve">: </w:t>
      </w:r>
      <w:r w:rsidRPr="00E17CA4">
        <w:rPr>
          <w:rFonts w:eastAsia="宋体"/>
          <w:b/>
          <w:szCs w:val="22"/>
          <w:lang w:eastAsia="zh-CN"/>
        </w:rPr>
        <w:t xml:space="preserve">The </w:t>
      </w:r>
      <w:proofErr w:type="spellStart"/>
      <w:r w:rsidRPr="00E17CA4">
        <w:rPr>
          <w:rFonts w:eastAsia="宋体"/>
          <w:b/>
          <w:szCs w:val="22"/>
          <w:lang w:eastAsia="zh-CN"/>
        </w:rPr>
        <w:t>MsgA</w:t>
      </w:r>
      <w:proofErr w:type="spellEnd"/>
      <w:r w:rsidRPr="00E17CA4">
        <w:rPr>
          <w:rFonts w:eastAsia="宋体"/>
          <w:b/>
          <w:szCs w:val="22"/>
          <w:lang w:eastAsia="zh-CN"/>
        </w:rPr>
        <w:t xml:space="preserve"> PRACH and </w:t>
      </w:r>
      <w:proofErr w:type="spellStart"/>
      <w:r w:rsidRPr="00E17CA4">
        <w:rPr>
          <w:rFonts w:eastAsia="宋体"/>
          <w:b/>
          <w:szCs w:val="22"/>
          <w:lang w:eastAsia="zh-CN"/>
        </w:rPr>
        <w:t>MsgA</w:t>
      </w:r>
      <w:proofErr w:type="spellEnd"/>
      <w:r w:rsidRPr="00E17CA4">
        <w:rPr>
          <w:rFonts w:eastAsia="宋体"/>
          <w:b/>
          <w:szCs w:val="22"/>
          <w:lang w:eastAsia="zh-CN"/>
        </w:rPr>
        <w:t xml:space="preserve"> PUSCH use same or different </w:t>
      </w:r>
      <w:proofErr w:type="spellStart"/>
      <w:r w:rsidRPr="00E17CA4">
        <w:rPr>
          <w:rFonts w:eastAsia="宋体"/>
          <w:b/>
          <w:szCs w:val="22"/>
          <w:lang w:eastAsia="zh-CN"/>
        </w:rPr>
        <w:t>Tx</w:t>
      </w:r>
      <w:proofErr w:type="spellEnd"/>
      <w:r w:rsidRPr="00E17CA4">
        <w:rPr>
          <w:rFonts w:eastAsia="宋体"/>
          <w:b/>
          <w:szCs w:val="22"/>
          <w:lang w:eastAsia="zh-CN"/>
        </w:rPr>
        <w:t xml:space="preserve"> spatial filter (beam) up to UE implementation</w:t>
      </w:r>
      <w:r w:rsidRPr="00B06E43">
        <w:rPr>
          <w:rFonts w:eastAsia="宋体"/>
          <w:b/>
          <w:szCs w:val="22"/>
          <w:lang w:eastAsia="zh-CN"/>
        </w:rPr>
        <w:t>.</w:t>
      </w:r>
    </w:p>
    <w:p w14:paraId="69CC806D" w14:textId="0127999A" w:rsidR="00C027DF" w:rsidRDefault="00C027DF" w:rsidP="00C027DF">
      <w:pPr>
        <w:pStyle w:val="a0"/>
        <w:rPr>
          <w:rFonts w:eastAsia="宋体"/>
          <w:b/>
          <w:szCs w:val="22"/>
          <w:lang w:eastAsia="zh-CN"/>
        </w:rPr>
      </w:pPr>
      <w:r>
        <w:rPr>
          <w:b/>
        </w:rPr>
        <w:t xml:space="preserve">Proposal </w:t>
      </w:r>
      <w:r>
        <w:rPr>
          <w:b/>
          <w:noProof/>
        </w:rPr>
        <w:t>5</w:t>
      </w:r>
      <w:r>
        <w:rPr>
          <w:b/>
        </w:rPr>
        <w:t xml:space="preserve">: </w:t>
      </w:r>
      <w:r>
        <w:rPr>
          <w:rFonts w:eastAsia="宋体"/>
          <w:b/>
          <w:szCs w:val="22"/>
          <w:lang w:eastAsia="zh-CN"/>
        </w:rPr>
        <w:t>For 2-step RACH, t</w:t>
      </w:r>
      <w:r w:rsidRPr="00B06E43">
        <w:rPr>
          <w:rFonts w:eastAsia="宋体"/>
          <w:b/>
          <w:szCs w:val="22"/>
          <w:lang w:eastAsia="zh-CN"/>
        </w:rPr>
        <w:t>he corresponding power control parameter of 2-step RACH preamble follows that of 4-step RACH preamble.</w:t>
      </w:r>
    </w:p>
    <w:p w14:paraId="6567B641" w14:textId="4DA9682D" w:rsidR="00C027DF" w:rsidRPr="00AD5E3D" w:rsidRDefault="00C027DF" w:rsidP="00C027DF">
      <w:pPr>
        <w:pStyle w:val="a0"/>
        <w:rPr>
          <w:rFonts w:eastAsia="宋体"/>
          <w:b/>
          <w:szCs w:val="22"/>
          <w:lang w:val="en-GB" w:eastAsia="zh-CN"/>
        </w:rPr>
      </w:pPr>
      <w:r w:rsidRPr="00991554">
        <w:rPr>
          <w:b/>
        </w:rPr>
        <w:t xml:space="preserve">Proposal </w:t>
      </w:r>
      <w:r>
        <w:rPr>
          <w:b/>
          <w:noProof/>
        </w:rPr>
        <w:t>6</w:t>
      </w:r>
      <w:r w:rsidRPr="00991554">
        <w:rPr>
          <w:b/>
        </w:rPr>
        <w:t xml:space="preserve">: </w:t>
      </w:r>
      <w:r w:rsidRPr="00AD5E3D">
        <w:rPr>
          <w:rFonts w:eastAsia="宋体"/>
          <w:b/>
          <w:szCs w:val="22"/>
          <w:lang w:val="en-GB" w:eastAsia="zh-CN"/>
        </w:rPr>
        <w:t xml:space="preserve">For determination of P0 of PUSCH for </w:t>
      </w:r>
      <w:proofErr w:type="spellStart"/>
      <w:r w:rsidRPr="00AD5E3D">
        <w:rPr>
          <w:rFonts w:eastAsia="宋体"/>
          <w:b/>
          <w:szCs w:val="22"/>
          <w:lang w:val="en-GB" w:eastAsia="zh-CN"/>
        </w:rPr>
        <w:t>msgA</w:t>
      </w:r>
      <w:proofErr w:type="spellEnd"/>
      <w:r w:rsidRPr="00AD5E3D">
        <w:rPr>
          <w:rFonts w:eastAsia="宋体"/>
          <w:b/>
          <w:szCs w:val="22"/>
          <w:lang w:val="en-GB" w:eastAsia="zh-CN"/>
        </w:rPr>
        <w:t>, an offset relative to the preamble received target power is configured s</w:t>
      </w:r>
      <w:r>
        <w:rPr>
          <w:rFonts w:eastAsia="宋体"/>
          <w:b/>
          <w:szCs w:val="22"/>
          <w:lang w:val="en-GB" w:eastAsia="zh-CN"/>
        </w:rPr>
        <w:t xml:space="preserve">eparately from </w:t>
      </w:r>
      <w:r w:rsidRPr="00AD5E3D">
        <w:rPr>
          <w:rFonts w:eastAsia="宋体"/>
          <w:b/>
          <w:szCs w:val="22"/>
          <w:lang w:val="en-GB" w:eastAsia="zh-CN"/>
        </w:rPr>
        <w:t>release 15 delta_preamble_msg3</w:t>
      </w:r>
      <w:r>
        <w:rPr>
          <w:rFonts w:eastAsia="宋体"/>
          <w:b/>
          <w:szCs w:val="22"/>
          <w:lang w:val="en-GB" w:eastAsia="zh-CN"/>
        </w:rPr>
        <w:t>.</w:t>
      </w:r>
    </w:p>
    <w:p w14:paraId="56C7C197" w14:textId="57B3AB3D" w:rsidR="00C027DF" w:rsidRPr="003F43E3" w:rsidRDefault="00C027DF" w:rsidP="00C027DF">
      <w:pPr>
        <w:pStyle w:val="a6"/>
        <w:spacing w:before="0" w:after="0" w:line="360" w:lineRule="auto"/>
        <w:jc w:val="both"/>
        <w:rPr>
          <w:b/>
        </w:rPr>
      </w:pPr>
      <w:r w:rsidRPr="00991554">
        <w:rPr>
          <w:b/>
        </w:rPr>
        <w:t xml:space="preserve">Proposal </w:t>
      </w:r>
      <w:r>
        <w:rPr>
          <w:b/>
          <w:noProof/>
        </w:rPr>
        <w:t>7</w:t>
      </w:r>
      <w:r w:rsidRPr="00991554">
        <w:rPr>
          <w:b/>
        </w:rPr>
        <w:t>:</w:t>
      </w:r>
      <w:r>
        <w:rPr>
          <w:b/>
        </w:rPr>
        <w:t xml:space="preserve"> Separated</w:t>
      </w:r>
      <w:r w:rsidRPr="003F43E3">
        <w:rPr>
          <w:b/>
        </w:rPr>
        <w:t xml:space="preserve"> on power ramping counter and power ramping step </w:t>
      </w:r>
      <w:r>
        <w:rPr>
          <w:b/>
        </w:rPr>
        <w:t xml:space="preserve">from 4-step RACH are configured for PUSCH of </w:t>
      </w:r>
      <w:proofErr w:type="spellStart"/>
      <w:r>
        <w:rPr>
          <w:b/>
        </w:rPr>
        <w:t>msgA</w:t>
      </w:r>
      <w:proofErr w:type="spellEnd"/>
      <w:r w:rsidRPr="003F43E3">
        <w:rPr>
          <w:b/>
        </w:rPr>
        <w:t>.</w:t>
      </w:r>
    </w:p>
    <w:p w14:paraId="7CE51A58"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7C309F65" w14:textId="2075D28D" w:rsidR="008D09A6" w:rsidRPr="00E63D3E" w:rsidRDefault="00FD41B5" w:rsidP="00F716EB">
      <w:pPr>
        <w:widowControl w:val="0"/>
        <w:numPr>
          <w:ilvl w:val="0"/>
          <w:numId w:val="7"/>
        </w:numPr>
        <w:snapToGrid w:val="0"/>
        <w:spacing w:line="320" w:lineRule="exact"/>
        <w:jc w:val="both"/>
        <w:rPr>
          <w:rFonts w:eastAsia="Arial Unicode MS" w:cs="Arial"/>
          <w:kern w:val="2"/>
          <w:szCs w:val="20"/>
          <w:lang w:eastAsia="ja-JP"/>
        </w:rPr>
      </w:pPr>
      <w:bookmarkStart w:id="19" w:name="OLE_LINK18"/>
      <w:bookmarkStart w:id="20" w:name="OLE_LINK19"/>
      <w:r>
        <w:rPr>
          <w:rFonts w:eastAsia="Arial Unicode MS" w:cs="Arial"/>
          <w:kern w:val="2"/>
          <w:szCs w:val="20"/>
          <w:lang w:eastAsia="ja-JP"/>
        </w:rPr>
        <w:t>Chairman</w:t>
      </w:r>
      <w:r w:rsidR="00901C19">
        <w:rPr>
          <w:rFonts w:eastAsia="Arial Unicode MS" w:cs="Arial"/>
          <w:kern w:val="2"/>
          <w:szCs w:val="20"/>
          <w:lang w:eastAsia="ja-JP"/>
        </w:rPr>
        <w:t>’s</w:t>
      </w:r>
      <w:r>
        <w:rPr>
          <w:rFonts w:eastAsia="Arial Unicode MS" w:cs="Arial"/>
          <w:kern w:val="2"/>
          <w:szCs w:val="20"/>
          <w:lang w:eastAsia="ja-JP"/>
        </w:rPr>
        <w:t xml:space="preserve"> Notes RAN1 #</w:t>
      </w:r>
      <w:r w:rsidR="00BC5114">
        <w:rPr>
          <w:rFonts w:eastAsia="Arial Unicode MS" w:cs="Arial"/>
          <w:kern w:val="2"/>
          <w:szCs w:val="20"/>
          <w:lang w:eastAsia="ja-JP"/>
        </w:rPr>
        <w:t>7</w:t>
      </w:r>
    </w:p>
    <w:p w14:paraId="5E9EE2AF" w14:textId="77777777" w:rsidR="00EA241F" w:rsidRDefault="00EA241F" w:rsidP="00EA241F">
      <w:pPr>
        <w:widowControl w:val="0"/>
        <w:numPr>
          <w:ilvl w:val="0"/>
          <w:numId w:val="7"/>
        </w:numPr>
        <w:snapToGrid w:val="0"/>
        <w:spacing w:line="320" w:lineRule="exact"/>
        <w:jc w:val="both"/>
        <w:rPr>
          <w:rFonts w:eastAsia="Arial Unicode MS" w:cs="Arial"/>
          <w:kern w:val="2"/>
          <w:szCs w:val="20"/>
          <w:lang w:eastAsia="ja-JP"/>
        </w:rPr>
      </w:pPr>
      <w:bookmarkStart w:id="21" w:name="_Ref1062485"/>
      <w:bookmarkEnd w:id="10"/>
      <w:bookmarkEnd w:id="19"/>
      <w:bookmarkEnd w:id="20"/>
      <w:r w:rsidRPr="00EA241F">
        <w:rPr>
          <w:rFonts w:eastAsia="Arial Unicode MS" w:cs="Arial"/>
          <w:kern w:val="2"/>
          <w:szCs w:val="20"/>
          <w:lang w:eastAsia="ja-JP"/>
        </w:rPr>
        <w:t>3GPP TS 38.321</w:t>
      </w:r>
      <w:r>
        <w:rPr>
          <w:rFonts w:eastAsia="Arial Unicode MS" w:cs="Arial"/>
          <w:kern w:val="2"/>
          <w:szCs w:val="20"/>
          <w:lang w:eastAsia="ja-JP"/>
        </w:rPr>
        <w:t>,</w:t>
      </w:r>
      <w:r w:rsidRPr="00EA241F">
        <w:rPr>
          <w:rFonts w:eastAsia="Arial Unicode MS" w:cs="Arial"/>
          <w:kern w:val="2"/>
          <w:szCs w:val="20"/>
          <w:lang w:eastAsia="ja-JP"/>
        </w:rPr>
        <w:t xml:space="preserve"> </w:t>
      </w:r>
      <w:r>
        <w:rPr>
          <w:rFonts w:eastAsia="Arial Unicode MS" w:cs="Arial"/>
          <w:kern w:val="2"/>
          <w:szCs w:val="20"/>
          <w:lang w:eastAsia="ja-JP"/>
        </w:rPr>
        <w:t>“</w:t>
      </w:r>
      <w:r w:rsidRPr="00EA241F">
        <w:rPr>
          <w:rFonts w:eastAsia="Arial Unicode MS" w:cs="Arial"/>
          <w:kern w:val="2"/>
          <w:szCs w:val="20"/>
          <w:lang w:eastAsia="ja-JP"/>
        </w:rPr>
        <w:t>Medium Access Control (MAC) protocol specification</w:t>
      </w:r>
      <w:r>
        <w:rPr>
          <w:rFonts w:eastAsia="Arial Unicode MS" w:cs="Arial"/>
          <w:kern w:val="2"/>
          <w:szCs w:val="20"/>
          <w:lang w:eastAsia="ja-JP"/>
        </w:rPr>
        <w:t xml:space="preserve">”, </w:t>
      </w:r>
      <w:r w:rsidRPr="00EA241F">
        <w:rPr>
          <w:rFonts w:eastAsia="Arial Unicode MS" w:cs="Arial"/>
          <w:kern w:val="2"/>
          <w:szCs w:val="20"/>
          <w:lang w:eastAsia="ja-JP"/>
        </w:rPr>
        <w:t>V15.3.0</w:t>
      </w:r>
      <w:bookmarkEnd w:id="21"/>
    </w:p>
    <w:p w14:paraId="106B3223" w14:textId="77777777" w:rsidR="00C710DF" w:rsidRDefault="00C710DF" w:rsidP="00CE0C44">
      <w:pPr>
        <w:pStyle w:val="HTML"/>
        <w:jc w:val="both"/>
        <w:rPr>
          <w:rFonts w:ascii="Times New Roman" w:hAnsi="Times New Roman" w:cs="Times New Roman"/>
          <w:kern w:val="2"/>
          <w:sz w:val="20"/>
          <w:szCs w:val="20"/>
        </w:rPr>
      </w:pPr>
    </w:p>
    <w:p w14:paraId="7B6F2507"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0409F" w14:textId="77777777" w:rsidR="00A46BE7" w:rsidRDefault="00A46BE7">
      <w:r>
        <w:separator/>
      </w:r>
    </w:p>
  </w:endnote>
  <w:endnote w:type="continuationSeparator" w:id="0">
    <w:p w14:paraId="510D70A6" w14:textId="77777777" w:rsidR="00A46BE7" w:rsidRDefault="00A4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D6022" w14:textId="77777777" w:rsidR="00A46BE7" w:rsidRDefault="00A46BE7">
      <w:r>
        <w:separator/>
      </w:r>
    </w:p>
  </w:footnote>
  <w:footnote w:type="continuationSeparator" w:id="0">
    <w:p w14:paraId="14485DC0" w14:textId="77777777" w:rsidR="00A46BE7" w:rsidRDefault="00A46B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08505" w14:textId="77777777" w:rsidR="0007566D" w:rsidRDefault="0007566D"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22"/>
  </w:num>
  <w:num w:numId="4">
    <w:abstractNumId w:val="12"/>
  </w:num>
  <w:num w:numId="5">
    <w:abstractNumId w:val="21"/>
  </w:num>
  <w:num w:numId="6">
    <w:abstractNumId w:val="14"/>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0"/>
  </w:num>
  <w:num w:numId="11">
    <w:abstractNumId w:val="9"/>
  </w:num>
  <w:num w:numId="12">
    <w:abstractNumId w:val="13"/>
  </w:num>
  <w:num w:numId="13">
    <w:abstractNumId w:val="7"/>
  </w:num>
  <w:num w:numId="14">
    <w:abstractNumId w:val="2"/>
  </w:num>
  <w:num w:numId="15">
    <w:abstractNumId w:val="20"/>
  </w:num>
  <w:num w:numId="16">
    <w:abstractNumId w:val="24"/>
  </w:num>
  <w:num w:numId="17">
    <w:abstractNumId w:val="15"/>
  </w:num>
  <w:num w:numId="18">
    <w:abstractNumId w:val="18"/>
  </w:num>
  <w:num w:numId="19">
    <w:abstractNumId w:val="19"/>
  </w:num>
  <w:num w:numId="20">
    <w:abstractNumId w:val="3"/>
  </w:num>
  <w:num w:numId="21">
    <w:abstractNumId w:val="15"/>
  </w:num>
  <w:num w:numId="22">
    <w:abstractNumId w:val="11"/>
  </w:num>
  <w:num w:numId="23">
    <w:abstractNumId w:val="17"/>
  </w:num>
  <w:num w:numId="24">
    <w:abstractNumId w:val="4"/>
  </w:num>
  <w:num w:numId="25">
    <w:abstractNumId w:val="8"/>
  </w:num>
  <w:num w:numId="26">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49C"/>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85D"/>
    <w:rsid w:val="000E09D0"/>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887"/>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E8F"/>
    <w:rsid w:val="00183510"/>
    <w:rsid w:val="0018370D"/>
    <w:rsid w:val="00183C8D"/>
    <w:rsid w:val="00184249"/>
    <w:rsid w:val="0018573F"/>
    <w:rsid w:val="00185B5F"/>
    <w:rsid w:val="00186DEA"/>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7F1"/>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63C8"/>
    <w:rsid w:val="003C7600"/>
    <w:rsid w:val="003C7ED7"/>
    <w:rsid w:val="003D02EC"/>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3EFB"/>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17C8"/>
    <w:rsid w:val="00451FBA"/>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5D95"/>
    <w:rsid w:val="004B641F"/>
    <w:rsid w:val="004B75CD"/>
    <w:rsid w:val="004B7CBD"/>
    <w:rsid w:val="004C002F"/>
    <w:rsid w:val="004C015A"/>
    <w:rsid w:val="004C036D"/>
    <w:rsid w:val="004C066C"/>
    <w:rsid w:val="004C0A9B"/>
    <w:rsid w:val="004C1000"/>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4AD"/>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1F"/>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00"/>
    <w:rsid w:val="007178D4"/>
    <w:rsid w:val="00717988"/>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323"/>
    <w:rsid w:val="007437A1"/>
    <w:rsid w:val="00744372"/>
    <w:rsid w:val="00744898"/>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9DA"/>
    <w:rsid w:val="007939FB"/>
    <w:rsid w:val="00793C56"/>
    <w:rsid w:val="0079416C"/>
    <w:rsid w:val="007942DD"/>
    <w:rsid w:val="007943D8"/>
    <w:rsid w:val="00794598"/>
    <w:rsid w:val="00794C68"/>
    <w:rsid w:val="007953D7"/>
    <w:rsid w:val="00796EB6"/>
    <w:rsid w:val="00796F2E"/>
    <w:rsid w:val="00797502"/>
    <w:rsid w:val="00797722"/>
    <w:rsid w:val="007A01B9"/>
    <w:rsid w:val="007A039D"/>
    <w:rsid w:val="007A04CD"/>
    <w:rsid w:val="007A12AD"/>
    <w:rsid w:val="007A12FE"/>
    <w:rsid w:val="007A2F9F"/>
    <w:rsid w:val="007A4558"/>
    <w:rsid w:val="007A4CA0"/>
    <w:rsid w:val="007A4F58"/>
    <w:rsid w:val="007A4FF6"/>
    <w:rsid w:val="007A5341"/>
    <w:rsid w:val="007A57ED"/>
    <w:rsid w:val="007A58E5"/>
    <w:rsid w:val="007A5C72"/>
    <w:rsid w:val="007A5E6E"/>
    <w:rsid w:val="007A61F1"/>
    <w:rsid w:val="007A6554"/>
    <w:rsid w:val="007A6E72"/>
    <w:rsid w:val="007A73B2"/>
    <w:rsid w:val="007A764D"/>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20FC2"/>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1C47"/>
    <w:rsid w:val="00853248"/>
    <w:rsid w:val="0085392E"/>
    <w:rsid w:val="008540E5"/>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5BC4"/>
    <w:rsid w:val="008B62F4"/>
    <w:rsid w:val="008B64CE"/>
    <w:rsid w:val="008B67B1"/>
    <w:rsid w:val="008B685E"/>
    <w:rsid w:val="008B6B6B"/>
    <w:rsid w:val="008B70FE"/>
    <w:rsid w:val="008B7125"/>
    <w:rsid w:val="008B7656"/>
    <w:rsid w:val="008C05F3"/>
    <w:rsid w:val="008C05FC"/>
    <w:rsid w:val="008C0F92"/>
    <w:rsid w:val="008C1080"/>
    <w:rsid w:val="008C1120"/>
    <w:rsid w:val="008C131A"/>
    <w:rsid w:val="008C186F"/>
    <w:rsid w:val="008C1EAE"/>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1360"/>
    <w:rsid w:val="0090159B"/>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C1F"/>
    <w:rsid w:val="009549FA"/>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772"/>
    <w:rsid w:val="00972EB7"/>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BB"/>
    <w:rsid w:val="00A06460"/>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6BE7"/>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4055"/>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6CBE"/>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52D1"/>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33F6"/>
    <w:rsid w:val="00AF405D"/>
    <w:rsid w:val="00AF446B"/>
    <w:rsid w:val="00AF4570"/>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27D"/>
    <w:rsid w:val="00B85466"/>
    <w:rsid w:val="00B8582F"/>
    <w:rsid w:val="00B85F1D"/>
    <w:rsid w:val="00B868B2"/>
    <w:rsid w:val="00B86E16"/>
    <w:rsid w:val="00B87285"/>
    <w:rsid w:val="00B872ED"/>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193"/>
    <w:rsid w:val="00BE2CEF"/>
    <w:rsid w:val="00BE2E04"/>
    <w:rsid w:val="00BE31B3"/>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E40"/>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E8"/>
    <w:rsid w:val="00C7301F"/>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001"/>
    <w:rsid w:val="00CC421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D96"/>
    <w:rsid w:val="00DE3456"/>
    <w:rsid w:val="00DE3988"/>
    <w:rsid w:val="00DE40FE"/>
    <w:rsid w:val="00DE4144"/>
    <w:rsid w:val="00DE4307"/>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315"/>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28A"/>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39F"/>
    <w:rsid w:val="00E6326A"/>
    <w:rsid w:val="00E63ADC"/>
    <w:rsid w:val="00E63E6F"/>
    <w:rsid w:val="00E64327"/>
    <w:rsid w:val="00E6462C"/>
    <w:rsid w:val="00E646DE"/>
    <w:rsid w:val="00E64968"/>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7F9"/>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42BC"/>
    <w:rsid w:val="00F74611"/>
    <w:rsid w:val="00F749D5"/>
    <w:rsid w:val="00F749EC"/>
    <w:rsid w:val="00F75C66"/>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038"/>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FCEC8-3DA5-4002-B054-CB25C9E2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2327</Words>
  <Characters>13269</Characters>
  <Application>Microsoft Office Word</Application>
  <DocSecurity>0</DocSecurity>
  <Lines>110</Lines>
  <Paragraphs>31</Paragraphs>
  <ScaleCrop>false</ScaleCrop>
  <Company>Vivo</Company>
  <LinksUpToDate>false</LinksUpToDate>
  <CharactersWithSpaces>15565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5</cp:revision>
  <cp:lastPrinted>2011-08-03T09:36:00Z</cp:lastPrinted>
  <dcterms:created xsi:type="dcterms:W3CDTF">2019-08-16T07:40:00Z</dcterms:created>
  <dcterms:modified xsi:type="dcterms:W3CDTF">2019-08-16T07:42:00Z</dcterms:modified>
</cp:coreProperties>
</file>